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B284B">
      <w:pPr>
        <w:pStyle w:val="MSDS-berschriftKap"/>
        <w:widowControl/>
        <w:rPr>
          <w:rFonts w:cs="Times New Roman"/>
          <w:sz w:val="22"/>
          <w:szCs w:val="22"/>
        </w:rPr>
      </w:pPr>
      <w:r>
        <w:rPr>
          <w:sz w:val="22"/>
          <w:szCs w:val="22"/>
          <w:lang w:val="sv-SE" w:eastAsia="sv-SE"/>
        </w:rPr>
        <w:t>AVSNITT 1: Namnet på ämnet/blandningen och bolaget/företaget</w:t>
      </w:r>
    </w:p>
    <w:p w:rsidR="00000000" w:rsidRDefault="004B284B">
      <w:pPr>
        <w:pStyle w:val="MSDS-berschrift"/>
        <w:ind w:left="0"/>
      </w:pPr>
      <w:r>
        <w:t xml:space="preserve">1.1 </w:t>
      </w:r>
      <w:r>
        <w:rPr>
          <w:lang w:val="sv-SE" w:eastAsia="sv-SE"/>
        </w:rPr>
        <w:t>Produktbeteckning</w:t>
      </w: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GB" w:bidi="th-TH"/>
              </w:rPr>
            </w:pPr>
            <w:r>
              <w:rPr>
                <w:lang w:val="sv-SE" w:eastAsia="sv-SE" w:bidi="th-TH"/>
              </w:rPr>
              <w:t>Handelsnamn</w:t>
            </w:r>
          </w:p>
        </w:tc>
        <w:tc>
          <w:tcPr>
            <w:tcW w:w="283" w:type="dxa"/>
          </w:tcPr>
          <w:p w:rsidR="00000000" w:rsidRDefault="004B284B">
            <w:pPr>
              <w:pStyle w:val="MSDSTDoppelPunkt"/>
              <w:widowControl/>
              <w:rPr>
                <w:rFonts w:cs="Arial"/>
                <w:lang w:val="en-GB" w:bidi="th-TH"/>
              </w:rPr>
            </w:pPr>
            <w:r>
              <w:rPr>
                <w:rFonts w:cs="Arial"/>
                <w:lang w:val="en-GB" w:bidi="th-TH"/>
              </w:rPr>
              <w:t>:</w:t>
            </w:r>
          </w:p>
        </w:tc>
        <w:tc>
          <w:tcPr>
            <w:tcW w:w="5670" w:type="dxa"/>
          </w:tcPr>
          <w:p w:rsidR="00000000" w:rsidRDefault="004B284B">
            <w:pPr>
              <w:pStyle w:val="MSDS-TZeile"/>
              <w:widowControl/>
              <w:rPr>
                <w:lang w:val="en-GB" w:bidi="th-TH"/>
              </w:rPr>
            </w:pPr>
            <w:r>
              <w:rPr>
                <w:lang w:val="sv-SE" w:eastAsia="sv-SE" w:bidi="th-TH"/>
              </w:rPr>
              <w:t>Supert</w:t>
            </w:r>
            <w:r>
              <w:rPr>
                <w:lang w:val="sv-SE" w:eastAsia="sv-SE" w:bidi="th-TH"/>
              </w:rPr>
              <w:t>ä</w:t>
            </w:r>
            <w:r>
              <w:rPr>
                <w:lang w:val="sv-SE" w:eastAsia="sv-SE" w:bidi="th-TH"/>
              </w:rPr>
              <w:t>ck 7 PLUS Bas A</w:t>
            </w:r>
          </w:p>
        </w:tc>
      </w:tr>
    </w:tbl>
    <w:p w:rsidR="00000000" w:rsidRDefault="004B284B">
      <w:pPr>
        <w:pStyle w:val="MSDS-Zeile"/>
        <w:widowControl/>
      </w:pPr>
    </w:p>
    <w:p w:rsidR="00000000" w:rsidRDefault="004B284B">
      <w:pPr>
        <w:pStyle w:val="MSDS-Zeile"/>
        <w:rPr>
          <w:vanish/>
          <w:color w:val="008000"/>
          <w:lang w:val="en-GB"/>
        </w:rPr>
      </w:pPr>
    </w:p>
    <w:p w:rsidR="00000000" w:rsidRDefault="004B284B">
      <w:pPr>
        <w:pStyle w:val="MSDS-Zeile"/>
        <w:rPr>
          <w:vanish/>
          <w:color w:val="008000"/>
          <w:lang w:val="en-GB"/>
        </w:rPr>
      </w:pPr>
    </w:p>
    <w:p w:rsidR="00000000" w:rsidRDefault="004B284B">
      <w:pPr>
        <w:pStyle w:val="MSDS-Zeile"/>
        <w:rPr>
          <w:vanish/>
          <w:color w:val="008000"/>
          <w:lang w:val="en-GB"/>
        </w:rPr>
      </w:pPr>
    </w:p>
    <w:p w:rsidR="00000000" w:rsidRDefault="004B284B">
      <w:pPr>
        <w:pStyle w:val="DAWKommentarfrAnpassungen"/>
        <w:rPr>
          <w:lang w:val="de-DE"/>
        </w:rPr>
      </w:pPr>
      <w:r>
        <w:rPr>
          <w:lang w:val="de-DE"/>
        </w:rPr>
        <w:t>----- DAW Start</w:t>
      </w:r>
      <w:r>
        <w:rPr>
          <w:lang w:val="de-DE"/>
        </w:rPr>
        <w:tab/>
      </w:r>
      <w:r>
        <w:rPr>
          <w:lang w:val="de-DE"/>
        </w:rPr>
        <w:tab/>
        <w:t>Länderspezifische Zusatinformationen</w:t>
      </w:r>
      <w:r>
        <w:rPr>
          <w:lang w:val="de-DE"/>
        </w:rPr>
        <w:tab/>
        <w:t>-----</w:t>
      </w:r>
    </w:p>
    <w:p w:rsidR="00000000" w:rsidRDefault="004B284B">
      <w:pPr>
        <w:ind w:left="425"/>
        <w:rPr>
          <w:vanish/>
          <w:color w:val="008000"/>
        </w:rPr>
      </w:pPr>
    </w:p>
    <w:p w:rsidR="00000000" w:rsidRDefault="004B284B">
      <w:pPr>
        <w:pStyle w:val="MSDS-berschrift"/>
        <w:ind w:left="426"/>
      </w:pPr>
    </w:p>
    <w:p w:rsidR="00000000" w:rsidRDefault="004B284B">
      <w:pPr>
        <w:pStyle w:val="DAWKommentarfrAnpassungen"/>
        <w:rPr>
          <w:lang w:val="en-US"/>
        </w:rPr>
      </w:pPr>
      <w:r>
        <w:rPr>
          <w:lang w:val="en-US"/>
        </w:rPr>
        <w:t>----- DAW Ende</w:t>
      </w:r>
      <w:r>
        <w:rPr>
          <w:lang w:val="en-US"/>
        </w:rPr>
        <w:tab/>
      </w:r>
      <w:r>
        <w:rPr>
          <w:lang w:val="en-US"/>
        </w:rPr>
        <w:tab/>
        <w:t>Länderspezifische Zusatinformationen</w:t>
      </w:r>
      <w:r>
        <w:rPr>
          <w:lang w:val="en-US"/>
        </w:rPr>
        <w:tab/>
        <w:t>-----</w:t>
      </w:r>
    </w:p>
    <w:p w:rsidR="00000000" w:rsidRDefault="004B284B">
      <w:pPr>
        <w:pStyle w:val="MSDS-Zeile"/>
        <w:rPr>
          <w:vanish/>
          <w:color w:val="008000"/>
          <w:lang w:val="en-GB"/>
        </w:rPr>
      </w:pPr>
    </w:p>
    <w:p w:rsidR="00000000" w:rsidRDefault="004B284B">
      <w:pPr>
        <w:pStyle w:val="MSDS-Zeile"/>
        <w:rPr>
          <w:vanish/>
          <w:color w:val="008000"/>
          <w:lang w:val="en-GB"/>
        </w:rPr>
      </w:pPr>
    </w:p>
    <w:p w:rsidR="00000000" w:rsidRDefault="004B284B">
      <w:pPr>
        <w:pStyle w:val="MSDS-berschrift"/>
        <w:ind w:left="0"/>
      </w:pPr>
      <w:r>
        <w:t xml:space="preserve">1.2 </w:t>
      </w:r>
      <w:r>
        <w:rPr>
          <w:lang w:val="sv-SE" w:eastAsia="sv-SE"/>
        </w:rPr>
        <w:t>Relevanta identifierade användningar av ä</w:t>
      </w:r>
      <w:r>
        <w:rPr>
          <w:lang w:val="sv-SE" w:eastAsia="sv-SE"/>
        </w:rPr>
        <w:t>mnet eller blandningen och användningar som det avråds från</w:t>
      </w:r>
    </w:p>
    <w:p w:rsidR="00000000" w:rsidRDefault="004B284B">
      <w:pPr>
        <w:pStyle w:val="DAWKommentarfrAnpassungen"/>
        <w:rPr>
          <w:lang w:val="de-DE"/>
        </w:rPr>
      </w:pPr>
      <w:r>
        <w:rPr>
          <w:lang w:val="de-DE"/>
        </w:rPr>
        <w:t>----- DAW Start</w:t>
      </w:r>
      <w:r>
        <w:rPr>
          <w:lang w:val="de-DE"/>
        </w:rPr>
        <w:tab/>
      </w:r>
      <w:r>
        <w:rPr>
          <w:lang w:val="de-DE"/>
        </w:rPr>
        <w:tab/>
        <w:t>Widerholungsgruppe umgebaut auf Detaildaten der Auflistung</w:t>
      </w:r>
      <w:r>
        <w:rPr>
          <w:lang w:val="de-DE"/>
        </w:rPr>
        <w:tab/>
        <w:t>-----</w:t>
      </w: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GB" w:bidi="th-TH"/>
              </w:rPr>
            </w:pPr>
            <w:r>
              <w:rPr>
                <w:lang w:val="sv-SE" w:eastAsia="sv-SE" w:bidi="th-TH"/>
              </w:rPr>
              <w:t>Användning av ämnet eller blandningen</w:t>
            </w:r>
          </w:p>
        </w:tc>
        <w:tc>
          <w:tcPr>
            <w:tcW w:w="283" w:type="dxa"/>
          </w:tcPr>
          <w:p w:rsidR="00000000" w:rsidRDefault="004B284B">
            <w:pPr>
              <w:pStyle w:val="MSDSTDoppelPunkt"/>
              <w:widowControl/>
              <w:rPr>
                <w:rFonts w:cs="Arial"/>
                <w:lang w:val="en-GB" w:bidi="th-TH"/>
              </w:rPr>
            </w:pPr>
            <w:r>
              <w:rPr>
                <w:rFonts w:cs="Arial"/>
                <w:lang w:val="en-GB" w:bidi="th-TH"/>
              </w:rPr>
              <w:t>:</w:t>
            </w:r>
          </w:p>
        </w:tc>
        <w:tc>
          <w:tcPr>
            <w:tcW w:w="5670" w:type="dxa"/>
          </w:tcPr>
          <w:p w:rsidR="00000000" w:rsidRDefault="004B284B">
            <w:pPr>
              <w:pStyle w:val="MSDS-TZeile"/>
              <w:widowControl/>
              <w:rPr>
                <w:lang w:val="it-IT" w:bidi="th-TH"/>
              </w:rPr>
            </w:pPr>
            <w:r>
              <w:rPr>
                <w:lang w:val="sv-SE" w:eastAsia="sv-SE" w:bidi="th-TH"/>
              </w:rPr>
              <w:t>Vattenburna färger, Dekorativ skyddande ytbeläggning</w:t>
            </w:r>
          </w:p>
          <w:p w:rsidR="00000000" w:rsidRDefault="004B284B">
            <w:pPr>
              <w:pStyle w:val="MSDS-TZeile"/>
              <w:widowControl/>
              <w:rPr>
                <w:lang w:val="it-IT" w:bidi="th-TH"/>
              </w:rPr>
            </w:pPr>
          </w:p>
        </w:tc>
      </w:tr>
    </w:tbl>
    <w:p w:rsidR="00000000" w:rsidRDefault="004B284B">
      <w:pPr>
        <w:pStyle w:val="MSDS-Zeile"/>
        <w:widowControl/>
        <w:rPr>
          <w:lang w:val="it-IT"/>
        </w:rPr>
      </w:pP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GB" w:bidi="th-TH"/>
              </w:rPr>
            </w:pPr>
            <w:r>
              <w:rPr>
                <w:lang w:val="sv-SE" w:eastAsia="sv-SE" w:bidi="th-TH"/>
              </w:rPr>
              <w:t>Rekommenderade beg</w:t>
            </w:r>
            <w:r>
              <w:rPr>
                <w:lang w:val="sv-SE" w:eastAsia="sv-SE" w:bidi="th-TH"/>
              </w:rPr>
              <w:t>ränsningar av användningen</w:t>
            </w:r>
          </w:p>
        </w:tc>
        <w:tc>
          <w:tcPr>
            <w:tcW w:w="283" w:type="dxa"/>
          </w:tcPr>
          <w:p w:rsidR="00000000" w:rsidRDefault="004B284B">
            <w:pPr>
              <w:pStyle w:val="MSDSTDoppelPunkt"/>
              <w:widowControl/>
              <w:rPr>
                <w:rFonts w:cs="Arial"/>
                <w:lang w:val="en-GB" w:bidi="th-TH"/>
              </w:rPr>
            </w:pPr>
            <w:r>
              <w:rPr>
                <w:rFonts w:cs="Arial"/>
                <w:lang w:val="en-GB" w:bidi="th-TH"/>
              </w:rPr>
              <w:t>:</w:t>
            </w:r>
          </w:p>
        </w:tc>
        <w:tc>
          <w:tcPr>
            <w:tcW w:w="5670" w:type="dxa"/>
          </w:tcPr>
          <w:p w:rsidR="00000000" w:rsidRDefault="004B284B">
            <w:pPr>
              <w:pStyle w:val="MSDS-TZeile"/>
              <w:widowControl/>
              <w:rPr>
                <w:lang w:val="it-IT" w:bidi="th-TH"/>
              </w:rPr>
            </w:pPr>
          </w:p>
        </w:tc>
      </w:tr>
    </w:tbl>
    <w:p w:rsidR="00000000" w:rsidRDefault="004B284B">
      <w:pPr>
        <w:pStyle w:val="DAWKommentarfrAnpassungen"/>
        <w:rPr>
          <w:lang w:val="de-DE"/>
        </w:rPr>
      </w:pPr>
      <w:r>
        <w:rPr>
          <w:lang w:val="de-DE"/>
        </w:rPr>
        <w:t>----- DAW Ende</w:t>
      </w:r>
      <w:r>
        <w:rPr>
          <w:lang w:val="de-DE"/>
        </w:rPr>
        <w:tab/>
      </w:r>
      <w:r>
        <w:rPr>
          <w:lang w:val="de-DE"/>
        </w:rPr>
        <w:tab/>
        <w:t>Widerholungsgruppe umgebaut auf Detaildaten der Auflistung</w:t>
      </w:r>
      <w:r>
        <w:rPr>
          <w:lang w:val="de-DE"/>
        </w:rPr>
        <w:tab/>
        <w:t>-----</w:t>
      </w:r>
    </w:p>
    <w:p w:rsidR="00000000" w:rsidRDefault="004B284B">
      <w:pPr>
        <w:pStyle w:val="MSDS-Zeile"/>
        <w:widowControl/>
      </w:pPr>
    </w:p>
    <w:p w:rsidR="00000000" w:rsidRDefault="004B284B">
      <w:pPr>
        <w:pStyle w:val="MSDS-berschrift"/>
        <w:ind w:left="0"/>
      </w:pPr>
      <w:r>
        <w:t xml:space="preserve">1.3 </w:t>
      </w:r>
      <w:r>
        <w:rPr>
          <w:lang w:val="sv-SE" w:eastAsia="sv-SE"/>
        </w:rPr>
        <w:t>Närmare upplysningar om den som tillhandahåller säkerhetsdatablad</w:t>
      </w:r>
    </w:p>
    <w:p w:rsidR="00000000" w:rsidRDefault="004B284B">
      <w:pPr>
        <w:pStyle w:val="MSDS-Zeile"/>
        <w:widowControl/>
        <w:rPr>
          <w:vanish/>
          <w:color w:val="C0C0C0"/>
          <w:lang w:val="en-GB"/>
        </w:rPr>
      </w:pP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GB" w:bidi="th-TH"/>
              </w:rPr>
            </w:pPr>
            <w:r>
              <w:rPr>
                <w:lang w:val="sv-SE" w:eastAsia="sv-SE" w:bidi="th-TH"/>
              </w:rPr>
              <w:t>Företag</w:t>
            </w:r>
          </w:p>
        </w:tc>
        <w:tc>
          <w:tcPr>
            <w:tcW w:w="283" w:type="dxa"/>
          </w:tcPr>
          <w:p w:rsidR="00000000" w:rsidRDefault="004B284B">
            <w:pPr>
              <w:pStyle w:val="MSDSTDoppelPunkt"/>
              <w:widowControl/>
              <w:rPr>
                <w:rFonts w:cs="Arial"/>
                <w:lang w:val="en-GB" w:bidi="th-TH"/>
              </w:rPr>
            </w:pPr>
            <w:r>
              <w:rPr>
                <w:rFonts w:cs="Arial"/>
                <w:lang w:val="en-GB" w:bidi="th-TH"/>
              </w:rPr>
              <w:t>:</w:t>
            </w:r>
          </w:p>
        </w:tc>
        <w:tc>
          <w:tcPr>
            <w:tcW w:w="5670" w:type="dxa"/>
          </w:tcPr>
          <w:p w:rsidR="00000000" w:rsidRDefault="004B284B">
            <w:pPr>
              <w:pStyle w:val="MSDS-TZeile"/>
              <w:widowControl/>
              <w:rPr>
                <w:lang w:val="en-GB" w:bidi="th-TH"/>
              </w:rPr>
            </w:pPr>
            <w:r>
              <w:rPr>
                <w:lang w:val="sv-SE" w:eastAsia="sv-SE" w:bidi="th-TH"/>
              </w:rPr>
              <w:t>Caparol Sverige AB</w:t>
            </w:r>
          </w:p>
          <w:p w:rsidR="00000000" w:rsidRDefault="004B284B">
            <w:pPr>
              <w:pStyle w:val="MSDS-TZeile"/>
              <w:widowControl/>
              <w:rPr>
                <w:lang w:val="en-GB" w:bidi="th-TH"/>
              </w:rPr>
            </w:pPr>
            <w:r>
              <w:rPr>
                <w:lang w:val="sv-SE" w:eastAsia="sv-SE" w:bidi="th-TH"/>
              </w:rPr>
              <w:t>Box 36 115</w:t>
            </w:r>
          </w:p>
          <w:p w:rsidR="00000000" w:rsidRDefault="004B284B">
            <w:pPr>
              <w:pStyle w:val="MSDS-TZeile"/>
              <w:widowControl/>
              <w:rPr>
                <w:lang w:val="en-GB" w:bidi="th-TH"/>
              </w:rPr>
            </w:pPr>
            <w:r>
              <w:rPr>
                <w:lang w:val="sv-SE" w:eastAsia="sv-SE" w:bidi="th-TH"/>
              </w:rPr>
              <w:t>400 13</w:t>
            </w:r>
            <w:r>
              <w:rPr>
                <w:lang w:val="en-GB" w:bidi="th-TH"/>
              </w:rPr>
              <w:t xml:space="preserve">  </w:t>
            </w:r>
            <w:r>
              <w:rPr>
                <w:lang w:val="sv-SE" w:eastAsia="sv-SE" w:bidi="th-TH"/>
              </w:rPr>
              <w:t>G</w:t>
            </w:r>
            <w:r>
              <w:rPr>
                <w:lang w:val="sv-SE" w:eastAsia="sv-SE" w:bidi="th-TH"/>
              </w:rPr>
              <w:t>ö</w:t>
            </w:r>
            <w:r>
              <w:rPr>
                <w:lang w:val="sv-SE" w:eastAsia="sv-SE" w:bidi="th-TH"/>
              </w:rPr>
              <w:t>teborg</w:t>
            </w:r>
          </w:p>
        </w:tc>
      </w:tr>
    </w:tbl>
    <w:p w:rsidR="00000000" w:rsidRDefault="004B284B">
      <w:pPr>
        <w:pStyle w:val="MSDS-Zeile"/>
        <w:widowControl/>
        <w:rPr>
          <w:vanish/>
          <w:color w:val="008000"/>
          <w:lang w:val="en-GB"/>
        </w:rPr>
      </w:pP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GB" w:bidi="th-TH"/>
              </w:rPr>
            </w:pPr>
            <w:r>
              <w:rPr>
                <w:lang w:val="sv-SE" w:eastAsia="sv-SE" w:bidi="th-TH"/>
              </w:rPr>
              <w:t>Telefon</w:t>
            </w:r>
          </w:p>
        </w:tc>
        <w:tc>
          <w:tcPr>
            <w:tcW w:w="283" w:type="dxa"/>
          </w:tcPr>
          <w:p w:rsidR="00000000" w:rsidRDefault="004B284B">
            <w:pPr>
              <w:pStyle w:val="MSDSTDoppelPunkt"/>
              <w:widowControl/>
              <w:rPr>
                <w:rFonts w:cs="Arial"/>
                <w:lang w:val="en-GB" w:bidi="th-TH"/>
              </w:rPr>
            </w:pPr>
            <w:r>
              <w:rPr>
                <w:rFonts w:cs="Arial"/>
                <w:lang w:val="en-GB" w:bidi="th-TH"/>
              </w:rPr>
              <w:t>:</w:t>
            </w:r>
          </w:p>
        </w:tc>
        <w:tc>
          <w:tcPr>
            <w:tcW w:w="5670" w:type="dxa"/>
          </w:tcPr>
          <w:p w:rsidR="00000000" w:rsidRDefault="004B284B">
            <w:pPr>
              <w:pStyle w:val="MSDS-TZeile"/>
              <w:widowControl/>
              <w:rPr>
                <w:lang w:val="en-GB" w:bidi="th-TH"/>
              </w:rPr>
            </w:pPr>
            <w:r>
              <w:rPr>
                <w:lang w:val="sv-SE" w:eastAsia="sv-SE" w:bidi="th-TH"/>
              </w:rPr>
              <w:t>+46317505200</w:t>
            </w:r>
          </w:p>
        </w:tc>
      </w:tr>
    </w:tbl>
    <w:p w:rsidR="00000000" w:rsidRDefault="004B284B">
      <w:pPr>
        <w:pStyle w:val="MSDS-Zeile"/>
        <w:widowControl/>
        <w:rPr>
          <w:vanish/>
          <w:color w:val="008000"/>
          <w:lang w:val="en-GB"/>
        </w:rPr>
      </w:pP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GB" w:bidi="th-TH"/>
              </w:rPr>
            </w:pPr>
            <w:r>
              <w:rPr>
                <w:lang w:val="sv-SE" w:eastAsia="sv-SE" w:bidi="th-TH"/>
              </w:rPr>
              <w:t>Telefax</w:t>
            </w:r>
          </w:p>
        </w:tc>
        <w:tc>
          <w:tcPr>
            <w:tcW w:w="283" w:type="dxa"/>
          </w:tcPr>
          <w:p w:rsidR="00000000" w:rsidRDefault="004B284B">
            <w:pPr>
              <w:pStyle w:val="MSDSTDoppelPunkt"/>
              <w:widowControl/>
              <w:rPr>
                <w:rFonts w:cs="Arial"/>
                <w:lang w:val="en-GB" w:bidi="th-TH"/>
              </w:rPr>
            </w:pPr>
            <w:r>
              <w:rPr>
                <w:rFonts w:cs="Arial"/>
                <w:lang w:val="en-GB" w:bidi="th-TH"/>
              </w:rPr>
              <w:t>:</w:t>
            </w:r>
          </w:p>
        </w:tc>
        <w:tc>
          <w:tcPr>
            <w:tcW w:w="5670" w:type="dxa"/>
          </w:tcPr>
          <w:p w:rsidR="00000000" w:rsidRDefault="004B284B">
            <w:pPr>
              <w:pStyle w:val="MSDS-TZeile"/>
              <w:widowControl/>
              <w:rPr>
                <w:lang w:val="en-GB" w:bidi="th-TH"/>
              </w:rPr>
            </w:pPr>
            <w:r>
              <w:rPr>
                <w:lang w:val="sv-SE" w:eastAsia="sv-SE" w:bidi="th-TH"/>
              </w:rPr>
              <w:t>+46031461106</w:t>
            </w:r>
          </w:p>
        </w:tc>
      </w:tr>
    </w:tbl>
    <w:p w:rsidR="00000000" w:rsidRDefault="004B284B">
      <w:pPr>
        <w:pStyle w:val="MSDS-Zeile"/>
        <w:widowControl/>
        <w:rPr>
          <w:vanish/>
          <w:color w:val="008000"/>
          <w:lang w:val="en-GB"/>
        </w:rPr>
      </w:pPr>
    </w:p>
    <w:p w:rsidR="00000000" w:rsidRDefault="004B284B">
      <w:pPr>
        <w:pStyle w:val="DAWKommentarfrAnpassungen"/>
        <w:rPr>
          <w:lang w:val="de-DE"/>
        </w:rPr>
      </w:pPr>
      <w:r>
        <w:rPr>
          <w:lang w:val="de-DE"/>
        </w:rPr>
        <w:t>----- DAW Start</w:t>
      </w:r>
      <w:r>
        <w:rPr>
          <w:lang w:val="de-DE"/>
        </w:rPr>
        <w:tab/>
      </w:r>
      <w:r>
        <w:rPr>
          <w:lang w:val="de-DE"/>
        </w:rPr>
        <w:tab/>
        <w:t>eMail-Adresse für Produktsicherheit eingefügt</w:t>
      </w:r>
      <w:r>
        <w:rPr>
          <w:lang w:val="de-DE"/>
        </w:rPr>
        <w:tab/>
        <w:t>-----</w:t>
      </w: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US" w:bidi="th-TH"/>
              </w:rPr>
            </w:pPr>
            <w:r>
              <w:rPr>
                <w:lang w:val="sv-SE" w:eastAsia="sv-SE" w:bidi="th-TH"/>
              </w:rPr>
              <w:t>E-postadress</w:t>
            </w:r>
            <w:r>
              <w:rPr>
                <w:lang w:val="en-US" w:bidi="th-TH"/>
              </w:rPr>
              <w:t xml:space="preserve"> </w:t>
            </w:r>
            <w:r>
              <w:rPr>
                <w:lang w:val="sv-SE" w:eastAsia="sv-SE" w:bidi="th-TH"/>
              </w:rPr>
              <w:t>Ansvarig/utfärdande person</w:t>
            </w:r>
          </w:p>
        </w:tc>
        <w:tc>
          <w:tcPr>
            <w:tcW w:w="283" w:type="dxa"/>
          </w:tcPr>
          <w:p w:rsidR="00000000" w:rsidRDefault="004B284B">
            <w:pPr>
              <w:pStyle w:val="MSDSTDoppelPunkt"/>
              <w:widowControl/>
              <w:rPr>
                <w:rFonts w:cs="Arial"/>
                <w:lang w:val="en-GB" w:bidi="th-TH"/>
              </w:rPr>
            </w:pPr>
            <w:r>
              <w:rPr>
                <w:rFonts w:cs="Arial"/>
                <w:lang w:val="en-GB" w:bidi="th-TH"/>
              </w:rPr>
              <w:t>:</w:t>
            </w:r>
          </w:p>
        </w:tc>
        <w:tc>
          <w:tcPr>
            <w:tcW w:w="5670" w:type="dxa"/>
          </w:tcPr>
          <w:p w:rsidR="00000000" w:rsidRDefault="004B284B">
            <w:pPr>
              <w:pStyle w:val="MSDS-TZeile"/>
              <w:widowControl/>
              <w:rPr>
                <w:lang w:bidi="th-TH"/>
              </w:rPr>
            </w:pPr>
            <w:r>
              <w:rPr>
                <w:lang w:val="sv-SE" w:eastAsia="sv-SE"/>
              </w:rPr>
              <w:t>miljo@caparol.se (Milj</w:t>
            </w:r>
            <w:r>
              <w:rPr>
                <w:lang w:val="sv-SE" w:eastAsia="sv-SE"/>
              </w:rPr>
              <w:t>ö</w:t>
            </w:r>
            <w:r>
              <w:rPr>
                <w:lang w:val="sv-SE" w:eastAsia="sv-SE"/>
              </w:rPr>
              <w:t>ansvarig)</w:t>
            </w:r>
          </w:p>
        </w:tc>
      </w:tr>
    </w:tbl>
    <w:p w:rsidR="00000000" w:rsidRDefault="004B284B">
      <w:pPr>
        <w:pStyle w:val="DAWKommentarfrAnpassungen"/>
        <w:rPr>
          <w:lang w:val="de-DE"/>
        </w:rPr>
      </w:pPr>
      <w:r>
        <w:rPr>
          <w:lang w:val="de-DE"/>
        </w:rPr>
        <w:t>----- DAW Ende</w:t>
      </w:r>
      <w:r>
        <w:rPr>
          <w:lang w:val="de-DE"/>
        </w:rPr>
        <w:tab/>
      </w:r>
      <w:r>
        <w:rPr>
          <w:lang w:val="de-DE"/>
        </w:rPr>
        <w:tab/>
        <w:t>eMail-Adresse für Produktsicherheit eingefügt</w:t>
      </w:r>
      <w:r>
        <w:rPr>
          <w:lang w:val="de-DE"/>
        </w:rPr>
        <w:tab/>
        <w:t>-----</w:t>
      </w:r>
    </w:p>
    <w:p w:rsidR="00000000" w:rsidRDefault="004B284B">
      <w:pPr>
        <w:pStyle w:val="MSDS-Zeile"/>
      </w:pPr>
    </w:p>
    <w:p w:rsidR="00000000" w:rsidRDefault="004B284B">
      <w:pPr>
        <w:pStyle w:val="MSDS-TZeile"/>
        <w:keepLines/>
        <w:widowControl/>
        <w:rPr>
          <w:vanish/>
          <w:color w:val="808080"/>
          <w:lang w:val="en-US"/>
        </w:rPr>
      </w:pPr>
      <w:r>
        <w:t xml:space="preserve">1.4 </w:t>
      </w:r>
      <w:r>
        <w:rPr>
          <w:lang w:val="sv-SE" w:eastAsia="sv-SE"/>
        </w:rPr>
        <w:t>Telefonnummer för nödsituationer</w:t>
      </w:r>
    </w:p>
    <w:p w:rsidR="00000000" w:rsidRDefault="004B284B">
      <w:pPr>
        <w:pStyle w:val="DAWKommentarfrAnpassungen"/>
        <w:rPr>
          <w:lang w:val="de-DE"/>
        </w:rPr>
      </w:pPr>
      <w:r>
        <w:rPr>
          <w:lang w:val="de-DE"/>
        </w:rPr>
        <w:t>----- DAW Start</w:t>
      </w:r>
      <w:r>
        <w:rPr>
          <w:lang w:val="de-DE"/>
        </w:rPr>
        <w:tab/>
      </w:r>
      <w:r>
        <w:rPr>
          <w:lang w:val="de-DE"/>
        </w:rPr>
        <w:tab/>
        <w:t>Notrufnummer aufbau DAW</w:t>
      </w:r>
      <w:r>
        <w:rPr>
          <w:lang w:val="de-DE"/>
        </w:rPr>
        <w:tab/>
        <w:t>-----</w:t>
      </w: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pStyle w:val="MSDS-TZeile"/>
              <w:keepLines/>
              <w:widowControl/>
            </w:pPr>
            <w:r>
              <w:rPr>
                <w:lang w:val="sv-SE" w:eastAsia="sv-SE"/>
              </w:rPr>
              <w:t>Telefonnummer för nödsituationer</w:t>
            </w:r>
            <w:r>
              <w:t xml:space="preserve">/ </w:t>
            </w:r>
          </w:p>
          <w:p w:rsidR="00000000" w:rsidRDefault="004B284B">
            <w:pPr>
              <w:pStyle w:val="MSDS-TZeile"/>
              <w:widowControl/>
              <w:rPr>
                <w:lang w:val="en-GB"/>
              </w:rPr>
            </w:pPr>
            <w:r>
              <w:rPr>
                <w:lang w:val="sv-SE" w:eastAsia="sv-SE"/>
              </w:rPr>
              <w:t>E-postadress</w:t>
            </w:r>
          </w:p>
        </w:tc>
        <w:tc>
          <w:tcPr>
            <w:tcW w:w="283" w:type="dxa"/>
            <w:hideMark/>
          </w:tcPr>
          <w:p w:rsidR="00000000" w:rsidRDefault="004B284B">
            <w:pPr>
              <w:pStyle w:val="MSDSTDoppelPunkt"/>
              <w:widowControl/>
              <w:rPr>
                <w:rFonts w:cs="Arial"/>
                <w:lang w:val="en-GB"/>
              </w:rPr>
            </w:pPr>
            <w:r>
              <w:rPr>
                <w:rFonts w:cs="Arial"/>
                <w:lang w:val="en-GB"/>
              </w:rPr>
              <w:t>:</w:t>
            </w:r>
          </w:p>
        </w:tc>
        <w:tc>
          <w:tcPr>
            <w:tcW w:w="5670" w:type="dxa"/>
            <w:hideMark/>
          </w:tcPr>
          <w:p w:rsidR="00000000" w:rsidRDefault="004B284B">
            <w:pPr>
              <w:pStyle w:val="MSDS-TZeile"/>
              <w:widowControl/>
              <w:rPr>
                <w:vanish/>
                <w:color w:val="008000"/>
              </w:rPr>
            </w:pPr>
            <w:r>
              <w:rPr>
                <w:lang w:val="sv-SE" w:eastAsia="sv-SE"/>
              </w:rPr>
              <w:t>Vid olycksfall ring 112 och beg</w:t>
            </w:r>
            <w:r>
              <w:rPr>
                <w:lang w:val="sv-SE" w:eastAsia="sv-SE"/>
              </w:rPr>
              <w:t>ä</w:t>
            </w:r>
            <w:r>
              <w:rPr>
                <w:lang w:val="sv-SE" w:eastAsia="sv-SE"/>
              </w:rPr>
              <w:t>r giftinformationscentralen</w:t>
            </w:r>
            <w:r>
              <w:rPr>
                <w:vanish/>
                <w:color w:val="008000"/>
              </w:rPr>
              <w:t>EMAIL Adresse steht in 02EHS_SNSDB Text</w:t>
            </w:r>
          </w:p>
          <w:p w:rsidR="00000000" w:rsidRDefault="004B284B">
            <w:pPr>
              <w:pStyle w:val="MSDS-TZeile"/>
              <w:keepLines/>
              <w:widowControl/>
              <w:rPr>
                <w:vanish/>
                <w:color w:val="C0C0C0"/>
              </w:rPr>
            </w:pPr>
          </w:p>
        </w:tc>
      </w:tr>
    </w:tbl>
    <w:p w:rsidR="00000000" w:rsidRDefault="004B284B">
      <w:pPr>
        <w:pStyle w:val="DAWKommentarfrAnpassungen"/>
        <w:rPr>
          <w:lang w:val="de-DE"/>
        </w:rPr>
      </w:pPr>
      <w:r>
        <w:rPr>
          <w:lang w:val="de-DE"/>
        </w:rPr>
        <w:t>----- DAW Ende</w:t>
      </w:r>
      <w:r>
        <w:rPr>
          <w:lang w:val="de-DE"/>
        </w:rPr>
        <w:tab/>
      </w:r>
      <w:r>
        <w:rPr>
          <w:lang w:val="de-DE"/>
        </w:rPr>
        <w:tab/>
      </w:r>
      <w:r>
        <w:rPr>
          <w:lang w:val="de-DE"/>
        </w:rPr>
        <w:t>Notrufnummer aufbau DAW</w:t>
      </w:r>
      <w:r>
        <w:rPr>
          <w:lang w:val="de-DE"/>
        </w:rPr>
        <w:tab/>
        <w:t>-----</w:t>
      </w:r>
    </w:p>
    <w:p w:rsidR="00000000" w:rsidRDefault="004B284B">
      <w:pPr>
        <w:pStyle w:val="MSDS-Zeile"/>
        <w:widowControl/>
        <w:rPr>
          <w:vanish/>
          <w:color w:val="008000"/>
          <w:highlight w:val="yellow"/>
        </w:rPr>
      </w:pPr>
    </w:p>
    <w:p w:rsidR="00000000" w:rsidRDefault="004B284B">
      <w:pPr>
        <w:pStyle w:val="MSDS-Zeile"/>
        <w:tabs>
          <w:tab w:val="left" w:pos="1134"/>
        </w:tabs>
        <w:rPr>
          <w:rFonts w:cs="Times New Roman"/>
          <w:vanish/>
          <w:color w:val="008000"/>
          <w:lang w:val="en-GB"/>
        </w:rPr>
      </w:pPr>
    </w:p>
    <w:p w:rsidR="00000000" w:rsidRDefault="004B284B">
      <w:pPr>
        <w:pStyle w:val="MSDS-berschriftKap"/>
        <w:widowControl/>
        <w:pBdr>
          <w:top w:val="single" w:sz="6" w:space="8" w:color="auto"/>
        </w:pBdr>
        <w:rPr>
          <w:rFonts w:cs="Times New Roman"/>
          <w:sz w:val="22"/>
          <w:szCs w:val="22"/>
        </w:rPr>
      </w:pPr>
      <w:r>
        <w:rPr>
          <w:sz w:val="22"/>
          <w:szCs w:val="22"/>
          <w:lang w:val="sv-SE" w:eastAsia="sv-SE"/>
        </w:rPr>
        <w:t>AVSNITT 2: Farliga egenskaper</w:t>
      </w:r>
    </w:p>
    <w:p w:rsidR="00000000" w:rsidRDefault="004B284B">
      <w:pPr>
        <w:pStyle w:val="MSDS-Zeile"/>
        <w:rPr>
          <w:vanish/>
          <w:color w:val="C0C0C0"/>
          <w:lang w:val="en-GB"/>
        </w:rPr>
      </w:pPr>
    </w:p>
    <w:p w:rsidR="00000000" w:rsidRDefault="004B284B">
      <w:pPr>
        <w:pStyle w:val="DAWKommentarfrAnpassungen"/>
      </w:pPr>
      <w:r>
        <w:t>CHA E_RENNER 20141117: Special handling for TR since REGION/TR is not in REGION/REG_EU</w:t>
      </w:r>
    </w:p>
    <w:p w:rsidR="00000000" w:rsidRDefault="004B284B">
      <w:pPr>
        <w:pStyle w:val="MSDS-berschrift"/>
        <w:ind w:left="426"/>
        <w:rPr>
          <w:vanish/>
          <w:color w:val="808080"/>
        </w:rPr>
      </w:pPr>
    </w:p>
    <w:p w:rsidR="00000000" w:rsidRDefault="004B284B">
      <w:pPr>
        <w:keepNext/>
        <w:keepLines/>
        <w:autoSpaceDE w:val="0"/>
        <w:autoSpaceDN w:val="0"/>
        <w:spacing w:before="120" w:after="60"/>
        <w:rPr>
          <w:rFonts w:eastAsia="MS Mincho"/>
          <w:b/>
          <w:bCs/>
          <w:lang w:val="en-GB" w:eastAsia="ja-JP" w:bidi="th-TH"/>
        </w:rPr>
      </w:pPr>
      <w:r>
        <w:rPr>
          <w:rFonts w:eastAsia="MS Mincho"/>
          <w:b/>
          <w:bCs/>
          <w:lang w:val="en-GB" w:eastAsia="ja-JP" w:bidi="th-TH"/>
        </w:rPr>
        <w:t xml:space="preserve">2.1 </w:t>
      </w:r>
      <w:r>
        <w:rPr>
          <w:rFonts w:eastAsia="MS Mincho"/>
          <w:b/>
          <w:bCs/>
          <w:lang w:val="sv-SE" w:eastAsia="sv-SE" w:bidi="th-TH"/>
        </w:rPr>
        <w:t>Klassificering av ämnet eller blandningen</w:t>
      </w:r>
    </w:p>
    <w:p w:rsidR="00000000" w:rsidRDefault="004B284B">
      <w:pPr>
        <w:widowControl w:val="0"/>
        <w:autoSpaceDE w:val="0"/>
        <w:autoSpaceDN w:val="0"/>
        <w:spacing w:after="120"/>
        <w:ind w:left="426"/>
        <w:rPr>
          <w:rFonts w:eastAsia="MS Mincho"/>
          <w:b/>
          <w:bCs/>
          <w:vanish/>
          <w:color w:val="808080"/>
          <w:lang w:val="en-GB" w:eastAsia="ja-JP" w:bidi="th-TH"/>
        </w:rPr>
      </w:pPr>
    </w:p>
    <w:p w:rsidR="00000000" w:rsidRDefault="004B284B">
      <w:pPr>
        <w:keepNext/>
        <w:keepLines/>
        <w:autoSpaceDE w:val="0"/>
        <w:autoSpaceDN w:val="0"/>
        <w:spacing w:before="120" w:after="60"/>
        <w:ind w:left="425"/>
        <w:rPr>
          <w:rFonts w:eastAsia="MS Mincho"/>
          <w:b/>
          <w:bCs/>
          <w:lang w:val="en-GB" w:eastAsia="ja-JP" w:bidi="th-TH"/>
        </w:rPr>
      </w:pPr>
      <w:r>
        <w:rPr>
          <w:rFonts w:eastAsia="MS Mincho"/>
          <w:b/>
          <w:bCs/>
          <w:lang w:val="sv-SE" w:eastAsia="sv-SE" w:bidi="th-TH"/>
        </w:rPr>
        <w:t>Klassificering</w:t>
      </w:r>
      <w:r>
        <w:rPr>
          <w:rFonts w:eastAsia="MS Mincho"/>
          <w:b/>
          <w:bCs/>
          <w:lang w:val="en-GB" w:eastAsia="ja-JP" w:bidi="th-TH"/>
        </w:rPr>
        <w:t xml:space="preserve"> (</w:t>
      </w:r>
      <w:r>
        <w:rPr>
          <w:rFonts w:eastAsia="MS Mincho"/>
          <w:b/>
          <w:bCs/>
          <w:lang w:val="sv-SE" w:eastAsia="sv-SE" w:bidi="th-TH"/>
        </w:rPr>
        <w:t>FÖRORDNING (EG) nr 1272/2008</w:t>
      </w:r>
      <w:r>
        <w:rPr>
          <w:rFonts w:eastAsia="MS Mincho"/>
          <w:b/>
          <w:bCs/>
          <w:lang w:val="en-GB" w:eastAsia="ja-JP" w:bidi="th-TH"/>
        </w:rPr>
        <w:t>)</w:t>
      </w:r>
    </w:p>
    <w:p w:rsidR="00000000" w:rsidRDefault="004B284B">
      <w:pPr>
        <w:widowControl w:val="0"/>
        <w:tabs>
          <w:tab w:val="left" w:pos="3119"/>
          <w:tab w:val="left" w:pos="3402"/>
          <w:tab w:val="left" w:pos="4678"/>
          <w:tab w:val="left" w:pos="4962"/>
        </w:tabs>
        <w:autoSpaceDE w:val="0"/>
        <w:autoSpaceDN w:val="0"/>
        <w:ind w:left="425"/>
        <w:rPr>
          <w:rFonts w:eastAsia="MS Mincho"/>
          <w:vanish/>
          <w:color w:val="008000"/>
          <w:lang w:val="en-US" w:eastAsia="ja-JP" w:bidi="th-TH"/>
        </w:rPr>
      </w:pPr>
    </w:p>
    <w:p w:rsidR="00000000" w:rsidRDefault="004B284B">
      <w:pPr>
        <w:pStyle w:val="MSDS-Zeile"/>
        <w:widowControl/>
        <w:tabs>
          <w:tab w:val="left" w:pos="1134"/>
        </w:tabs>
        <w:rPr>
          <w:lang w:val="en-US"/>
        </w:rPr>
      </w:pPr>
      <w:r>
        <w:rPr>
          <w:lang w:val="sv-SE" w:eastAsia="sv-SE"/>
        </w:rPr>
        <w:t>Ej nå</w:t>
      </w:r>
      <w:r>
        <w:rPr>
          <w:lang w:val="sv-SE" w:eastAsia="sv-SE"/>
        </w:rPr>
        <w:t>got farligt ämne eller blandning.</w:t>
      </w:r>
    </w:p>
    <w:p w:rsidR="00000000" w:rsidRDefault="004B284B">
      <w:pPr>
        <w:tabs>
          <w:tab w:val="left" w:pos="1134"/>
          <w:tab w:val="left" w:pos="3119"/>
          <w:tab w:val="left" w:pos="3402"/>
          <w:tab w:val="left" w:pos="4678"/>
          <w:tab w:val="left" w:pos="4962"/>
        </w:tabs>
        <w:autoSpaceDE w:val="0"/>
        <w:autoSpaceDN w:val="0"/>
        <w:ind w:left="425"/>
        <w:rPr>
          <w:rFonts w:eastAsia="MS Mincho"/>
          <w:vanish/>
          <w:color w:val="008000"/>
          <w:lang w:val="en-US" w:eastAsia="ja-JP" w:bidi="th-TH"/>
        </w:rPr>
      </w:pPr>
    </w:p>
    <w:p w:rsidR="00000000" w:rsidRDefault="004B284B">
      <w:pPr>
        <w:pStyle w:val="DAWKommentarfrAnpassungen"/>
      </w:pPr>
      <w:r>
        <w:t>CHA E_RENNER 20141022: Output EU classification for PL only if there is no output for CLP Classification</w:t>
      </w:r>
    </w:p>
    <w:p w:rsidR="00000000" w:rsidRDefault="004B284B">
      <w:pPr>
        <w:tabs>
          <w:tab w:val="left" w:pos="1134"/>
          <w:tab w:val="left" w:pos="3119"/>
          <w:tab w:val="left" w:pos="3402"/>
          <w:tab w:val="left" w:pos="4678"/>
          <w:tab w:val="left" w:pos="4962"/>
        </w:tabs>
        <w:autoSpaceDE w:val="0"/>
        <w:autoSpaceDN w:val="0"/>
        <w:ind w:left="425"/>
        <w:rPr>
          <w:rFonts w:eastAsia="MS Mincho"/>
          <w:vanish/>
          <w:color w:val="008000"/>
          <w:lang w:val="en-US" w:eastAsia="ja-JP" w:bidi="th-TH"/>
        </w:rPr>
      </w:pPr>
    </w:p>
    <w:p w:rsidR="00000000" w:rsidRDefault="004B284B">
      <w:pPr>
        <w:keepNext/>
        <w:keepLines/>
        <w:autoSpaceDE w:val="0"/>
        <w:autoSpaceDN w:val="0"/>
        <w:spacing w:before="120" w:after="60"/>
        <w:ind w:left="425"/>
        <w:rPr>
          <w:rFonts w:eastAsia="MS Mincho"/>
          <w:b/>
          <w:bCs/>
          <w:lang w:val="en-US" w:eastAsia="ja-JP" w:bidi="th-TH"/>
        </w:rPr>
      </w:pPr>
      <w:r>
        <w:rPr>
          <w:rFonts w:eastAsia="MS Mincho"/>
          <w:b/>
          <w:bCs/>
          <w:lang w:val="sv-SE" w:eastAsia="sv-SE" w:bidi="th-TH"/>
        </w:rPr>
        <w:t>Klassificering</w:t>
      </w:r>
      <w:r>
        <w:rPr>
          <w:rFonts w:eastAsia="MS Mincho"/>
          <w:b/>
          <w:bCs/>
          <w:lang w:val="en-US" w:eastAsia="ja-JP" w:bidi="th-TH"/>
        </w:rPr>
        <w:t xml:space="preserve"> (</w:t>
      </w:r>
      <w:r>
        <w:rPr>
          <w:rFonts w:eastAsia="MS Mincho"/>
          <w:b/>
          <w:bCs/>
          <w:lang w:val="sv-SE" w:eastAsia="sv-SE" w:bidi="th-TH"/>
        </w:rPr>
        <w:t>67/548/EEG</w:t>
      </w:r>
      <w:r>
        <w:rPr>
          <w:rFonts w:eastAsia="MS Mincho"/>
          <w:b/>
          <w:bCs/>
          <w:lang w:val="en-US" w:eastAsia="ja-JP" w:bidi="th-TH"/>
        </w:rPr>
        <w:t xml:space="preserve">, </w:t>
      </w:r>
      <w:r>
        <w:rPr>
          <w:rFonts w:eastAsia="MS Mincho"/>
          <w:b/>
          <w:bCs/>
          <w:lang w:val="sv-SE" w:eastAsia="sv-SE" w:bidi="th-TH"/>
        </w:rPr>
        <w:t>1999/45/EG</w:t>
      </w:r>
      <w:r>
        <w:rPr>
          <w:rFonts w:eastAsia="MS Mincho"/>
          <w:b/>
          <w:bCs/>
          <w:lang w:val="en-US" w:eastAsia="ja-JP" w:bidi="th-TH"/>
        </w:rPr>
        <w:t>)</w:t>
      </w:r>
    </w:p>
    <w:p w:rsidR="00000000" w:rsidRDefault="004B284B">
      <w:pPr>
        <w:widowControl w:val="0"/>
        <w:tabs>
          <w:tab w:val="left" w:pos="1134"/>
          <w:tab w:val="left" w:pos="3119"/>
          <w:tab w:val="left" w:pos="3402"/>
          <w:tab w:val="left" w:pos="4678"/>
          <w:tab w:val="left" w:pos="4962"/>
        </w:tabs>
        <w:autoSpaceDE w:val="0"/>
        <w:autoSpaceDN w:val="0"/>
        <w:ind w:left="425"/>
        <w:rPr>
          <w:rFonts w:eastAsia="MS Mincho"/>
          <w:vanish/>
          <w:color w:val="008000"/>
          <w:lang w:val="en-US" w:eastAsia="ja-JP" w:bidi="th-TH"/>
        </w:rPr>
      </w:pPr>
    </w:p>
    <w:p w:rsidR="00000000" w:rsidRDefault="004B284B">
      <w:pPr>
        <w:widowControl w:val="0"/>
        <w:autoSpaceDE w:val="0"/>
        <w:autoSpaceDN w:val="0"/>
        <w:ind w:left="426"/>
        <w:rPr>
          <w:rFonts w:eastAsia="MS Mincho"/>
          <w:lang w:eastAsia="ja-JP" w:bidi="th-TH"/>
        </w:rPr>
      </w:pPr>
      <w:r>
        <w:rPr>
          <w:rFonts w:eastAsia="MS Mincho"/>
          <w:lang w:val="sv-SE" w:eastAsia="sv-SE" w:bidi="th-TH"/>
        </w:rPr>
        <w:t>Ej något farligt ämne eller blandning.</w:t>
      </w:r>
    </w:p>
    <w:p w:rsidR="00000000" w:rsidRDefault="004B284B">
      <w:pPr>
        <w:widowControl w:val="0"/>
        <w:tabs>
          <w:tab w:val="left" w:pos="1134"/>
          <w:tab w:val="left" w:pos="3119"/>
          <w:tab w:val="left" w:pos="3402"/>
          <w:tab w:val="left" w:pos="4678"/>
          <w:tab w:val="left" w:pos="4962"/>
        </w:tabs>
        <w:autoSpaceDE w:val="0"/>
        <w:autoSpaceDN w:val="0"/>
        <w:ind w:left="425"/>
        <w:rPr>
          <w:rFonts w:eastAsia="MS Mincho"/>
          <w:vanish/>
          <w:color w:val="008000"/>
          <w:lang w:eastAsia="ja-JP" w:bidi="th-TH"/>
        </w:rPr>
      </w:pPr>
    </w:p>
    <w:p w:rsidR="00000000" w:rsidRDefault="004B284B">
      <w:pPr>
        <w:pStyle w:val="DAWKommentarfrAnpassungen"/>
      </w:pPr>
      <w:r>
        <w:t>ENDCHA E_RENNER 20141022</w:t>
      </w:r>
    </w:p>
    <w:p w:rsidR="00000000" w:rsidRDefault="004B284B">
      <w:pPr>
        <w:widowControl w:val="0"/>
        <w:tabs>
          <w:tab w:val="left" w:pos="1134"/>
          <w:tab w:val="left" w:pos="3119"/>
          <w:tab w:val="left" w:pos="3402"/>
          <w:tab w:val="left" w:pos="4678"/>
          <w:tab w:val="left" w:pos="4962"/>
        </w:tabs>
        <w:autoSpaceDE w:val="0"/>
        <w:autoSpaceDN w:val="0"/>
        <w:ind w:left="425"/>
        <w:rPr>
          <w:rFonts w:eastAsia="MS Mincho"/>
          <w:vanish/>
          <w:color w:val="008000"/>
          <w:lang w:val="en-US" w:eastAsia="ja-JP" w:bidi="th-TH"/>
        </w:rPr>
      </w:pPr>
    </w:p>
    <w:p w:rsidR="00000000" w:rsidRDefault="004B284B">
      <w:pPr>
        <w:pStyle w:val="MSDS-berschrift"/>
        <w:keepNext/>
        <w:keepLines/>
        <w:widowControl/>
        <w:spacing w:before="120" w:after="60"/>
        <w:ind w:left="0"/>
        <w:rPr>
          <w:lang w:val="en-US"/>
        </w:rPr>
      </w:pPr>
      <w:r>
        <w:rPr>
          <w:lang w:val="en-US"/>
        </w:rPr>
        <w:t xml:space="preserve">2.2 </w:t>
      </w:r>
      <w:r>
        <w:rPr>
          <w:lang w:val="sv-SE" w:eastAsia="sv-SE"/>
        </w:rPr>
        <w:t>Mä</w:t>
      </w:r>
      <w:r>
        <w:rPr>
          <w:lang w:val="sv-SE" w:eastAsia="sv-SE"/>
        </w:rPr>
        <w:t>rkningsuppgifter</w:t>
      </w:r>
    </w:p>
    <w:p w:rsidR="00000000" w:rsidRDefault="004B284B">
      <w:pPr>
        <w:pStyle w:val="MSDS-berschrift"/>
        <w:keepNext/>
        <w:keepLines/>
        <w:widowControl/>
        <w:spacing w:before="120" w:after="60"/>
      </w:pPr>
      <w:r>
        <w:rPr>
          <w:lang w:val="sv-SE" w:eastAsia="sv-SE"/>
        </w:rPr>
        <w:t>Märkning</w:t>
      </w:r>
      <w:r>
        <w:rPr>
          <w:rFonts w:ascii="Arial Fett" w:hAnsi="Arial Fett"/>
        </w:rPr>
        <w:t xml:space="preserve"> (</w:t>
      </w:r>
      <w:r>
        <w:rPr>
          <w:rFonts w:ascii="Arial Fett" w:hAnsi="Arial Fett"/>
          <w:lang w:val="sv-SE" w:eastAsia="sv-SE"/>
        </w:rPr>
        <w:t>FÖRORDNING (EG) nr 1272/2008</w:t>
      </w:r>
      <w:r>
        <w:rPr>
          <w:rFonts w:ascii="Arial Fett" w:hAnsi="Arial Fett"/>
        </w:rPr>
        <w:t>)</w:t>
      </w:r>
    </w:p>
    <w:p w:rsidR="00000000" w:rsidRDefault="004B284B">
      <w:pPr>
        <w:pStyle w:val="MSDS-Zeile"/>
        <w:rPr>
          <w:vanish/>
          <w:color w:val="008000"/>
          <w:lang w:val="en-US"/>
        </w:rPr>
      </w:pPr>
    </w:p>
    <w:p w:rsidR="00000000" w:rsidRDefault="004B284B">
      <w:pPr>
        <w:pStyle w:val="MSDS-Zeile"/>
        <w:widowControl/>
        <w:tabs>
          <w:tab w:val="left" w:pos="1134"/>
        </w:tabs>
        <w:rPr>
          <w:lang w:val="en-US"/>
        </w:rPr>
      </w:pPr>
      <w:r>
        <w:rPr>
          <w:lang w:val="sv-SE" w:eastAsia="sv-SE"/>
        </w:rPr>
        <w:t>Ej något farligt ämne eller blandning.</w:t>
      </w:r>
    </w:p>
    <w:p w:rsidR="00000000" w:rsidRDefault="004B284B">
      <w:pPr>
        <w:pStyle w:val="MSDS-Zeile"/>
        <w:widowControl/>
        <w:tabs>
          <w:tab w:val="left" w:pos="1134"/>
        </w:tabs>
        <w:rPr>
          <w:lang w:val="en-US"/>
        </w:rPr>
      </w:pPr>
    </w:p>
    <w:p w:rsidR="00000000" w:rsidRDefault="004B284B">
      <w:pPr>
        <w:pStyle w:val="MSDS-Zeile"/>
        <w:tabs>
          <w:tab w:val="left" w:pos="1134"/>
        </w:tabs>
        <w:rPr>
          <w:vanish/>
          <w:color w:val="008000"/>
          <w:lang w:val="en-US"/>
        </w:rPr>
      </w:pPr>
      <w:r>
        <w:rPr>
          <w:vanish/>
          <w:lang w:val="en-US"/>
        </w:rPr>
        <w:t xml:space="preserve"> </w:t>
      </w:r>
    </w:p>
    <w:p w:rsidR="00000000" w:rsidRDefault="004B284B">
      <w:pPr>
        <w:pStyle w:val="MSDS-Zeile"/>
        <w:widowControl/>
        <w:tabs>
          <w:tab w:val="left" w:pos="1134"/>
        </w:tabs>
        <w:rPr>
          <w:vanish/>
          <w:color w:val="008000"/>
          <w:lang w:val="en-US"/>
        </w:rPr>
      </w:pPr>
    </w:p>
    <w:p w:rsidR="00000000" w:rsidRDefault="004B284B">
      <w:pPr>
        <w:pStyle w:val="MSDS-Zeile"/>
        <w:widowControl/>
        <w:rPr>
          <w:vanish/>
          <w:lang w:val="en-US"/>
        </w:rPr>
      </w:pPr>
      <w:r>
        <w:rPr>
          <w:vanish/>
          <w:lang w:val="en-US"/>
        </w:rPr>
        <w:t>Phrasecheck for Pure Substance or Substance</w:t>
      </w:r>
    </w:p>
    <w:p w:rsidR="00000000" w:rsidRDefault="004B284B">
      <w:pPr>
        <w:widowControl w:val="0"/>
        <w:autoSpaceDE w:val="0"/>
        <w:autoSpaceDN w:val="0"/>
        <w:ind w:left="426"/>
        <w:rPr>
          <w:rFonts w:eastAsia="MS Mincho"/>
          <w:vanish/>
          <w:color w:val="008000"/>
          <w:lang w:val="en-US" w:eastAsia="ja-JP" w:bidi="th-TH"/>
        </w:rPr>
      </w:pPr>
    </w:p>
    <w:p w:rsidR="00000000" w:rsidRDefault="004B284B">
      <w:pPr>
        <w:pStyle w:val="DAWKommentarfrAnpassungen"/>
        <w:rPr>
          <w:lang w:val="en-US" w:eastAsia="ja-JP" w:bidi="th-TH"/>
        </w:rPr>
      </w:pPr>
      <w:r>
        <w:rPr>
          <w:lang w:val="en-US" w:eastAsia="ja-JP" w:bidi="th-TH"/>
        </w:rPr>
        <w:t>CHA E_RENNER 20140828: changed layouting: mix between old (13-1) and new (14-2) layout</w:t>
      </w:r>
    </w:p>
    <w:p w:rsidR="00000000" w:rsidRDefault="004B284B">
      <w:pPr>
        <w:pStyle w:val="DAWKommentarfrAnpassungen"/>
        <w:rPr>
          <w:lang w:val="en-US" w:eastAsia="ja-JP" w:bidi="th-TH"/>
        </w:rPr>
      </w:pPr>
      <w:r>
        <w:rPr>
          <w:lang w:val="en-US" w:eastAsia="ja-JP" w:bidi="th-TH"/>
        </w:rPr>
        <w:t>CHA E_KIRCHHOLTES 20141001: changed layouting: contains statement must be included in the euh208 statement,changed back to the 2014-2 template</w:t>
      </w:r>
    </w:p>
    <w:p w:rsidR="00000000" w:rsidRDefault="004B284B">
      <w:pPr>
        <w:pStyle w:val="MSDS-Zeile"/>
        <w:keepLines/>
        <w:widowControl/>
        <w:spacing w:before="120" w:after="60"/>
        <w:rPr>
          <w:smallCaps/>
          <w:lang w:val="en-US"/>
        </w:rPr>
      </w:pPr>
      <w:r>
        <w:rPr>
          <w:b/>
          <w:lang w:val="sv-SE" w:eastAsia="sv-SE"/>
        </w:rPr>
        <w:t>Tilläggsmärkning</w:t>
      </w:r>
      <w:r>
        <w:rPr>
          <w:b/>
          <w:lang w:val="en-US"/>
        </w:rPr>
        <w:t>:</w:t>
      </w:r>
    </w:p>
    <w:p w:rsidR="00000000" w:rsidRDefault="004B284B">
      <w:pPr>
        <w:widowControl w:val="0"/>
        <w:autoSpaceDE w:val="0"/>
        <w:autoSpaceDN w:val="0"/>
        <w:ind w:left="426"/>
        <w:rPr>
          <w:rFonts w:eastAsia="MS Mincho"/>
          <w:vanish/>
          <w:color w:val="008000"/>
          <w:lang w:eastAsia="ja-JP" w:bidi="th-TH"/>
        </w:rPr>
      </w:pPr>
    </w:p>
    <w:tbl>
      <w:tblPr>
        <w:tblW w:w="0" w:type="auto"/>
        <w:tblInd w:w="426" w:type="dxa"/>
        <w:tblLayout w:type="fixed"/>
        <w:tblCellMar>
          <w:left w:w="71" w:type="dxa"/>
          <w:right w:w="71" w:type="dxa"/>
        </w:tblCellMar>
        <w:tblLook w:val="04A0" w:firstRow="1" w:lastRow="0" w:firstColumn="1" w:lastColumn="0" w:noHBand="0" w:noVBand="1"/>
      </w:tblPr>
      <w:tblGrid>
        <w:gridCol w:w="1346"/>
        <w:gridCol w:w="7371"/>
      </w:tblGrid>
      <w:tr w:rsidR="00000000">
        <w:tc>
          <w:tcPr>
            <w:tcW w:w="1346" w:type="dxa"/>
            <w:hideMark/>
          </w:tcPr>
          <w:p w:rsidR="00000000" w:rsidRDefault="004B284B">
            <w:pPr>
              <w:autoSpaceDE w:val="0"/>
              <w:autoSpaceDN w:val="0"/>
              <w:rPr>
                <w:lang w:val="en-US" w:bidi="th-TH"/>
              </w:rPr>
            </w:pPr>
            <w:r>
              <w:rPr>
                <w:lang w:val="sv-SE" w:eastAsia="sv-SE" w:bidi="th-TH"/>
              </w:rPr>
              <w:t>EUH210</w:t>
            </w:r>
          </w:p>
        </w:tc>
        <w:tc>
          <w:tcPr>
            <w:tcW w:w="7371" w:type="dxa"/>
          </w:tcPr>
          <w:p w:rsidR="00000000" w:rsidRDefault="004B284B">
            <w:pPr>
              <w:pStyle w:val="MSDS-Zeile"/>
              <w:tabs>
                <w:tab w:val="left" w:pos="1134"/>
              </w:tabs>
              <w:ind w:left="71"/>
              <w:rPr>
                <w:lang w:val="it-IT"/>
              </w:rPr>
            </w:pPr>
            <w:r>
              <w:rPr>
                <w:lang w:val="sv-SE" w:eastAsia="sv-SE" w:bidi="th-TH"/>
              </w:rPr>
              <w:t>Säkerhetsdatablad finns att rekvirera.</w:t>
            </w:r>
          </w:p>
        </w:tc>
      </w:tr>
    </w:tbl>
    <w:p w:rsidR="00000000" w:rsidRDefault="004B284B">
      <w:pPr>
        <w:pStyle w:val="MSDS-Zeile"/>
        <w:tabs>
          <w:tab w:val="left" w:pos="1134"/>
        </w:tabs>
        <w:rPr>
          <w:vanish/>
          <w:color w:val="008000"/>
          <w:lang w:val="it-IT" w:bidi="th-TH"/>
        </w:rPr>
      </w:pPr>
    </w:p>
    <w:p w:rsidR="00000000" w:rsidRDefault="004B284B">
      <w:pPr>
        <w:widowControl w:val="0"/>
        <w:autoSpaceDE w:val="0"/>
        <w:autoSpaceDN w:val="0"/>
        <w:ind w:left="426"/>
        <w:rPr>
          <w:rFonts w:eastAsia="MS Mincho"/>
          <w:vanish/>
          <w:color w:val="008000"/>
          <w:lang w:eastAsia="ja-JP" w:bidi="th-TH"/>
        </w:rPr>
      </w:pPr>
    </w:p>
    <w:tbl>
      <w:tblPr>
        <w:tblW w:w="0" w:type="auto"/>
        <w:tblInd w:w="426" w:type="dxa"/>
        <w:tblLayout w:type="fixed"/>
        <w:tblCellMar>
          <w:left w:w="71" w:type="dxa"/>
          <w:right w:w="71" w:type="dxa"/>
        </w:tblCellMar>
        <w:tblLook w:val="04A0" w:firstRow="1" w:lastRow="0" w:firstColumn="1" w:lastColumn="0" w:noHBand="0" w:noVBand="1"/>
      </w:tblPr>
      <w:tblGrid>
        <w:gridCol w:w="1346"/>
        <w:gridCol w:w="7371"/>
      </w:tblGrid>
      <w:tr w:rsidR="00000000">
        <w:tc>
          <w:tcPr>
            <w:tcW w:w="1346" w:type="dxa"/>
            <w:hideMark/>
          </w:tcPr>
          <w:p w:rsidR="00000000" w:rsidRDefault="004B284B">
            <w:pPr>
              <w:autoSpaceDE w:val="0"/>
              <w:autoSpaceDN w:val="0"/>
              <w:rPr>
                <w:lang w:val="en-US" w:bidi="th-TH"/>
              </w:rPr>
            </w:pPr>
            <w:r>
              <w:rPr>
                <w:lang w:val="sv-SE" w:eastAsia="sv-SE" w:bidi="th-TH"/>
              </w:rPr>
              <w:lastRenderedPageBreak/>
              <w:t>EUH208</w:t>
            </w:r>
          </w:p>
        </w:tc>
        <w:tc>
          <w:tcPr>
            <w:tcW w:w="7371" w:type="dxa"/>
          </w:tcPr>
          <w:p w:rsidR="00000000" w:rsidRDefault="004B284B">
            <w:pPr>
              <w:pStyle w:val="MSDS-Zeile"/>
              <w:ind w:left="71"/>
              <w:rPr>
                <w:vanish/>
                <w:color w:val="BFBFBF"/>
                <w:lang w:val="en-GB"/>
              </w:rPr>
            </w:pPr>
          </w:p>
          <w:p w:rsidR="00000000" w:rsidRDefault="004B284B">
            <w:pPr>
              <w:pStyle w:val="MSDS-TZeile"/>
              <w:ind w:left="68"/>
              <w:rPr>
                <w:vanish/>
                <w:color w:val="008000"/>
                <w:lang w:val="en-US"/>
              </w:rPr>
            </w:pPr>
            <w:r>
              <w:rPr>
                <w:lang w:val="sv-SE" w:eastAsia="sv-SE"/>
              </w:rPr>
              <w:t>Innehåller</w:t>
            </w:r>
            <w:r>
              <w:rPr>
                <w:lang w:val="en-US"/>
              </w:rPr>
              <w:t xml:space="preserve">: </w:t>
            </w:r>
          </w:p>
          <w:p w:rsidR="00000000" w:rsidRDefault="004B284B">
            <w:pPr>
              <w:pStyle w:val="MSDS-Zeile"/>
              <w:ind w:left="71"/>
              <w:rPr>
                <w:vanish/>
                <w:color w:val="BFBFBF"/>
              </w:rPr>
            </w:pPr>
            <w:r>
              <w:rPr>
                <w:lang w:val="sv-SE" w:eastAsia="sv-SE"/>
              </w:rPr>
              <w:t>5-klor-2-metyl-2H-isotiazol-3-on [EG nr 247-500-7] och 2-metyl-2H-isotiazol-3-on [EG nr 220-239-6] (3:1)</w:t>
            </w:r>
          </w:p>
          <w:p w:rsidR="00000000" w:rsidRDefault="004B284B">
            <w:pPr>
              <w:pStyle w:val="MSDS-Zeile"/>
              <w:tabs>
                <w:tab w:val="left" w:pos="1134"/>
              </w:tabs>
              <w:ind w:left="71"/>
              <w:rPr>
                <w:lang w:val="it-IT"/>
              </w:rPr>
            </w:pPr>
            <w:r>
              <w:rPr>
                <w:lang w:val="it-IT"/>
              </w:rPr>
              <w:t xml:space="preserve"> </w:t>
            </w:r>
            <w:r>
              <w:rPr>
                <w:lang w:val="sv-SE" w:eastAsia="sv-SE" w:bidi="th-TH"/>
              </w:rPr>
              <w:t>Kan orsaka en allergisk reaktion.</w:t>
            </w:r>
          </w:p>
        </w:tc>
      </w:tr>
    </w:tbl>
    <w:p w:rsidR="00000000" w:rsidRDefault="004B284B">
      <w:pPr>
        <w:pStyle w:val="MSDS-Zeile"/>
        <w:tabs>
          <w:tab w:val="left" w:pos="1134"/>
        </w:tabs>
        <w:rPr>
          <w:vanish/>
          <w:color w:val="008000"/>
          <w:lang w:val="it-IT" w:bidi="th-TH"/>
        </w:rPr>
      </w:pPr>
    </w:p>
    <w:p w:rsidR="00000000" w:rsidRDefault="004B284B">
      <w:pPr>
        <w:widowControl w:val="0"/>
        <w:autoSpaceDE w:val="0"/>
        <w:autoSpaceDN w:val="0"/>
        <w:ind w:left="426"/>
      </w:pPr>
    </w:p>
    <w:p w:rsidR="00000000" w:rsidRDefault="004B284B">
      <w:pPr>
        <w:pStyle w:val="DAWKommentarfrAnpassungen"/>
      </w:pPr>
      <w:r>
        <w:rPr>
          <w:lang w:eastAsia="ja-JP" w:bidi="th-TH"/>
        </w:rPr>
        <w:t>CHA E_KIRCHHOLTES 20141001: do not print unknown unknown toxiticity</w:t>
      </w:r>
    </w:p>
    <w:p w:rsidR="00000000" w:rsidRDefault="004B284B">
      <w:pPr>
        <w:pStyle w:val="MSDS-Zeile"/>
        <w:keepLines/>
        <w:rPr>
          <w:vanish/>
          <w:color w:val="008000"/>
        </w:rPr>
      </w:pPr>
    </w:p>
    <w:p w:rsidR="00000000" w:rsidRDefault="004B284B">
      <w:pPr>
        <w:pStyle w:val="DAWKommentarfrAnpassungen"/>
        <w:rPr>
          <w:lang w:val="de-DE"/>
        </w:rPr>
      </w:pPr>
      <w:r>
        <w:rPr>
          <w:lang w:val="de-DE"/>
        </w:rPr>
        <w:t>----- DAW Start</w:t>
      </w:r>
      <w:r>
        <w:rPr>
          <w:lang w:val="de-DE"/>
        </w:rPr>
        <w:tab/>
      </w:r>
      <w:r>
        <w:rPr>
          <w:lang w:val="de-DE"/>
        </w:rPr>
        <w:tab/>
      </w:r>
      <w:r>
        <w:rPr>
          <w:lang w:val="de-DE"/>
        </w:rPr>
        <w:t>Anzeige auch der EU Kennzeichnung</w:t>
      </w:r>
      <w:r>
        <w:rPr>
          <w:lang w:val="de-DE"/>
        </w:rPr>
        <w:tab/>
        <w:t>-----</w:t>
      </w:r>
    </w:p>
    <w:p w:rsidR="00000000" w:rsidRDefault="004B284B">
      <w:pPr>
        <w:pStyle w:val="DAWKommentarfrAnpassungen"/>
        <w:rPr>
          <w:lang w:val="de-DE"/>
        </w:rPr>
      </w:pPr>
      <w:r>
        <w:rPr>
          <w:lang w:val="de-DE"/>
        </w:rPr>
        <w:t>----- DAW Ende</w:t>
      </w:r>
      <w:r>
        <w:rPr>
          <w:lang w:val="de-DE"/>
        </w:rPr>
        <w:tab/>
      </w:r>
      <w:r>
        <w:rPr>
          <w:lang w:val="de-DE"/>
        </w:rPr>
        <w:tab/>
        <w:t>Anzeige auch der EU Kennzeichnung</w:t>
      </w:r>
      <w:r>
        <w:rPr>
          <w:lang w:val="de-DE"/>
        </w:rPr>
        <w:tab/>
        <w:t>-----</w:t>
      </w:r>
    </w:p>
    <w:p w:rsidR="00000000" w:rsidRDefault="004B284B">
      <w:pPr>
        <w:pStyle w:val="MSDS-Zeile"/>
        <w:rPr>
          <w:vanish/>
          <w:color w:val="008000"/>
        </w:rPr>
      </w:pPr>
    </w:p>
    <w:p w:rsidR="00000000" w:rsidRDefault="004B284B">
      <w:pPr>
        <w:pStyle w:val="DAWKommentarfrAnpassungen"/>
        <w:rPr>
          <w:lang w:val="de-DE"/>
        </w:rPr>
      </w:pPr>
      <w:r>
        <w:rPr>
          <w:lang w:val="de-DE"/>
        </w:rPr>
        <w:t>----- begin e_kirchholte 28.05.2014 Ausgabe GefStoff Kennzeichnung für SDS_PL nur wenn keine GHS Kennzeichnung vorhanden-----</w:t>
      </w:r>
    </w:p>
    <w:p w:rsidR="00000000" w:rsidRDefault="004B284B">
      <w:pPr>
        <w:pStyle w:val="MSDS-Zeile"/>
        <w:rPr>
          <w:vanish/>
          <w:color w:val="008000"/>
          <w:lang w:val="en-US"/>
        </w:rPr>
      </w:pPr>
      <w:r>
        <w:rPr>
          <w:vanish/>
          <w:lang w:val="en-US"/>
        </w:rPr>
        <w:t>Phrasecheck for Limited labelling</w:t>
      </w:r>
      <w:r>
        <w:rPr>
          <w:vanish/>
          <w:lang w:val="en-US"/>
        </w:rPr>
        <w:t xml:space="preserve"> (1999/45/EC, Article 10,4) or Limited labelling (</w:t>
      </w:r>
    </w:p>
    <w:p w:rsidR="00000000" w:rsidRDefault="004B284B">
      <w:pPr>
        <w:pStyle w:val="MSDS-berschrift"/>
        <w:rPr>
          <w:color w:val="000000"/>
          <w:lang w:val="en-US"/>
        </w:rPr>
      </w:pPr>
      <w:r>
        <w:rPr>
          <w:lang w:val="sv-SE" w:eastAsia="sv-SE"/>
        </w:rPr>
        <w:t>Märkning enligt EG-direktiven</w:t>
      </w:r>
      <w:r>
        <w:rPr>
          <w:bCs w:val="0"/>
          <w:lang w:val="en-US"/>
        </w:rPr>
        <w:t>:</w:t>
      </w:r>
      <w:r>
        <w:rPr>
          <w:b w:val="0"/>
          <w:bCs w:val="0"/>
          <w:lang w:val="en-US"/>
        </w:rPr>
        <w:t xml:space="preserve"> </w:t>
      </w:r>
      <w:r>
        <w:rPr>
          <w:lang w:val="sv-SE" w:eastAsia="sv-SE"/>
        </w:rPr>
        <w:t>1999/45/EG</w:t>
      </w:r>
      <w:r>
        <w:rPr>
          <w:rFonts w:ascii="Arial Fett" w:hAnsi="Arial Fett"/>
          <w:lang w:val="en-US"/>
        </w:rPr>
        <w:t xml:space="preserve"> </w:t>
      </w:r>
    </w:p>
    <w:p w:rsidR="00000000" w:rsidRDefault="004B284B">
      <w:pPr>
        <w:pStyle w:val="MSDS-Zeile"/>
        <w:rPr>
          <w:b/>
          <w:vanish/>
          <w:color w:val="008000"/>
          <w:lang w:val="en-US"/>
        </w:rPr>
      </w:pPr>
    </w:p>
    <w:tbl>
      <w:tblPr>
        <w:tblW w:w="0" w:type="auto"/>
        <w:tblInd w:w="426" w:type="dxa"/>
        <w:tblLayout w:type="fixed"/>
        <w:tblCellMar>
          <w:left w:w="71" w:type="dxa"/>
          <w:right w:w="71" w:type="dxa"/>
        </w:tblCellMar>
        <w:tblLook w:val="04A0" w:firstRow="1" w:lastRow="0" w:firstColumn="1" w:lastColumn="0" w:noHBand="0" w:noVBand="1"/>
      </w:tblPr>
      <w:tblGrid>
        <w:gridCol w:w="8717"/>
      </w:tblGrid>
      <w:tr w:rsidR="00000000">
        <w:tc>
          <w:tcPr>
            <w:tcW w:w="8717" w:type="dxa"/>
            <w:hideMark/>
          </w:tcPr>
          <w:p w:rsidR="00000000" w:rsidRDefault="004B284B">
            <w:pPr>
              <w:pStyle w:val="MSDS-TZeile"/>
              <w:rPr>
                <w:lang w:val="it-IT" w:bidi="th-TH"/>
              </w:rPr>
            </w:pPr>
            <w:r>
              <w:rPr>
                <w:lang w:val="sv-SE" w:eastAsia="sv-SE" w:bidi="th-TH"/>
              </w:rPr>
              <w:t>Produkten behöver inte märkas enligt EU-direktiv eller motsvarande nationella lagar.</w:t>
            </w:r>
          </w:p>
          <w:p w:rsidR="00000000" w:rsidRDefault="004B284B">
            <w:pPr>
              <w:pStyle w:val="MSDS-TZeile"/>
              <w:rPr>
                <w:lang w:bidi="th-TH"/>
              </w:rPr>
            </w:pPr>
          </w:p>
        </w:tc>
      </w:tr>
    </w:tbl>
    <w:p w:rsidR="00000000" w:rsidRDefault="004B284B">
      <w:pPr>
        <w:pStyle w:val="DAWKommentarfrAnpassungen"/>
        <w:rPr>
          <w:lang w:val="de-DE"/>
        </w:rPr>
      </w:pPr>
      <w:r>
        <w:rPr>
          <w:lang w:val="de-DE"/>
        </w:rPr>
        <w:t>end e_kirchholte 28.05.2014 Ausgabe GefStoff Kennzeichnung fü</w:t>
      </w:r>
      <w:r>
        <w:rPr>
          <w:lang w:val="de-DE"/>
        </w:rPr>
        <w:t>r SDS_PL nur wenn keine GHS Kennzeichnung vorhanden-----</w:t>
      </w:r>
    </w:p>
    <w:p w:rsidR="00000000" w:rsidRDefault="004B284B">
      <w:pPr>
        <w:pStyle w:val="MSDS-Zeile"/>
        <w:rPr>
          <w:vanish/>
          <w:color w:val="008000"/>
        </w:rPr>
      </w:pPr>
    </w:p>
    <w:p w:rsidR="00000000" w:rsidRDefault="004B284B">
      <w:pPr>
        <w:pStyle w:val="MSDS-Zeile"/>
        <w:widowControl/>
        <w:rPr>
          <w:vanish/>
          <w:lang w:val="en-US"/>
        </w:rPr>
      </w:pPr>
      <w:r>
        <w:rPr>
          <w:vanish/>
          <w:lang w:val="en-US"/>
        </w:rPr>
        <w:t>Phrasecheck for Pure Substance or Substance</w:t>
      </w:r>
    </w:p>
    <w:p w:rsidR="00000000" w:rsidRDefault="004B284B">
      <w:pPr>
        <w:pStyle w:val="MSDS-Zeile"/>
        <w:rPr>
          <w:vanish/>
          <w:color w:val="C0C0C0"/>
        </w:rPr>
      </w:pPr>
    </w:p>
    <w:p w:rsidR="00000000" w:rsidRDefault="004B284B">
      <w:pPr>
        <w:pStyle w:val="MSDS-Zeile"/>
        <w:rPr>
          <w:vanish/>
          <w:color w:val="C0C0C0"/>
        </w:rPr>
      </w:pPr>
    </w:p>
    <w:p w:rsidR="00000000" w:rsidRDefault="004B284B">
      <w:pPr>
        <w:pStyle w:val="MSDS-Zeile"/>
        <w:rPr>
          <w:vanish/>
          <w:color w:val="008000"/>
        </w:rPr>
      </w:pPr>
    </w:p>
    <w:p w:rsidR="00000000" w:rsidRDefault="004B284B">
      <w:pPr>
        <w:pStyle w:val="MSDS-Zeile"/>
        <w:rPr>
          <w:vanish/>
          <w:color w:val="008000"/>
        </w:rPr>
      </w:pPr>
    </w:p>
    <w:p w:rsidR="00000000" w:rsidRDefault="004B284B">
      <w:pPr>
        <w:pStyle w:val="MSDS-Zeile"/>
        <w:rPr>
          <w:vanish/>
          <w:color w:val="008000"/>
        </w:rPr>
      </w:pPr>
    </w:p>
    <w:p w:rsidR="00000000" w:rsidRDefault="004B284B">
      <w:pPr>
        <w:pStyle w:val="DAWKommentarfrAnpassungen"/>
        <w:rPr>
          <w:lang w:val="en-US" w:eastAsia="ja-JP" w:bidi="th-TH"/>
        </w:rPr>
      </w:pPr>
      <w:r>
        <w:rPr>
          <w:lang w:val="en-US" w:eastAsia="ja-JP" w:bidi="th-TH"/>
        </w:rPr>
        <w:t>CHA: E_RENNER 20140828: output also when GHS is maintained (no output for PL)</w:t>
      </w:r>
    </w:p>
    <w:p w:rsidR="00000000" w:rsidRDefault="004B284B">
      <w:pPr>
        <w:pStyle w:val="MSDS-Unterzeile"/>
        <w:rPr>
          <w:rFonts w:cs="Arial"/>
          <w:vanish/>
          <w:color w:val="C0C0C0"/>
          <w:lang w:val="fr-FR"/>
        </w:rPr>
      </w:pPr>
    </w:p>
    <w:p w:rsidR="00000000" w:rsidRDefault="004B284B">
      <w:pPr>
        <w:pStyle w:val="DAWKommentarfrAnpassungen"/>
        <w:rPr>
          <w:lang w:val="en-US" w:eastAsia="ja-JP" w:bidi="th-TH"/>
        </w:rPr>
      </w:pPr>
      <w:r>
        <w:rPr>
          <w:lang w:val="en-US" w:eastAsia="ja-JP" w:bidi="th-TH"/>
        </w:rPr>
        <w:t>ENDCHA: E_RENNER 20140828: output also when GHS is maintained</w:t>
      </w:r>
    </w:p>
    <w:p w:rsidR="00000000" w:rsidRDefault="004B284B">
      <w:pPr>
        <w:pStyle w:val="MSDS-Zeile"/>
        <w:widowControl/>
        <w:tabs>
          <w:tab w:val="left" w:pos="1134"/>
        </w:tabs>
        <w:rPr>
          <w:vanish/>
          <w:color w:val="008000"/>
          <w:lang w:val="en-US"/>
        </w:rPr>
      </w:pPr>
    </w:p>
    <w:p w:rsidR="00000000" w:rsidRDefault="004B284B">
      <w:pPr>
        <w:pStyle w:val="MSDS-Zeile"/>
        <w:widowControl/>
        <w:tabs>
          <w:tab w:val="left" w:pos="1134"/>
        </w:tabs>
        <w:rPr>
          <w:vanish/>
          <w:color w:val="008000"/>
          <w:lang w:val="en-US"/>
        </w:rPr>
      </w:pPr>
    </w:p>
    <w:p w:rsidR="00000000" w:rsidRDefault="004B284B">
      <w:pPr>
        <w:pStyle w:val="MSDS-berschrift"/>
        <w:keepNext/>
        <w:keepLines/>
        <w:widowControl/>
        <w:spacing w:before="120" w:after="60"/>
        <w:ind w:left="0"/>
      </w:pPr>
      <w:r>
        <w:rPr>
          <w:rFonts w:ascii="Arial Fett" w:hAnsi="Arial Fett"/>
        </w:rPr>
        <w:t xml:space="preserve">2.3 </w:t>
      </w:r>
      <w:r>
        <w:rPr>
          <w:rFonts w:ascii="Arial Fett" w:hAnsi="Arial Fett"/>
          <w:lang w:val="sv-SE" w:eastAsia="sv-SE"/>
        </w:rPr>
        <w:t>An</w:t>
      </w:r>
      <w:r>
        <w:rPr>
          <w:rFonts w:ascii="Arial Fett" w:hAnsi="Arial Fett"/>
          <w:lang w:val="sv-SE" w:eastAsia="sv-SE"/>
        </w:rPr>
        <w:t>dra faror</w:t>
      </w:r>
    </w:p>
    <w:p w:rsidR="00000000" w:rsidRDefault="004B284B">
      <w:pPr>
        <w:pStyle w:val="MSDS-Zeile"/>
        <w:widowControl/>
        <w:rPr>
          <w:lang w:val="en-GB"/>
        </w:rPr>
      </w:pPr>
      <w:r>
        <w:rPr>
          <w:lang w:val="sv-SE" w:eastAsia="sv-SE"/>
        </w:rPr>
        <w:t>Ämnet /blandningen innehåller inga komponenter som anses vara långlivade, bioackumulerande och toxiska (PBT) eller mycket långlivade och mycket bioackumulerande (vPvB) i halter av 0,1% eller högre.</w:t>
      </w:r>
    </w:p>
    <w:p w:rsidR="00000000" w:rsidRDefault="004B284B">
      <w:pPr>
        <w:pStyle w:val="MSDS-Zeile"/>
        <w:rPr>
          <w:vanish/>
          <w:color w:val="008000"/>
          <w:lang w:val="en-US"/>
        </w:rPr>
      </w:pPr>
    </w:p>
    <w:p w:rsidR="00000000" w:rsidRDefault="004B284B">
      <w:pPr>
        <w:pStyle w:val="MSDS-Zeile"/>
        <w:widowControl/>
        <w:rPr>
          <w:vanish/>
          <w:color w:val="C0C0C0"/>
        </w:rPr>
      </w:pPr>
      <w:bookmarkStart w:id="0" w:name="_GoBack"/>
      <w:bookmarkEnd w:id="0"/>
    </w:p>
    <w:p w:rsidR="00000000" w:rsidRDefault="004B284B">
      <w:pPr>
        <w:tabs>
          <w:tab w:val="left" w:pos="4820"/>
        </w:tabs>
        <w:ind w:left="426"/>
        <w:rPr>
          <w:rFonts w:cs="Times New Roman"/>
          <w:vanish/>
          <w:color w:val="008000"/>
          <w:lang w:val="en-GB"/>
        </w:rPr>
      </w:pPr>
    </w:p>
    <w:p w:rsidR="00000000" w:rsidRDefault="004B284B">
      <w:pPr>
        <w:pStyle w:val="MSDS-berschriftKap"/>
        <w:widowControl/>
        <w:pBdr>
          <w:top w:val="single" w:sz="6" w:space="8" w:color="auto"/>
        </w:pBdr>
        <w:rPr>
          <w:rFonts w:cs="Times New Roman"/>
          <w:sz w:val="22"/>
          <w:szCs w:val="22"/>
        </w:rPr>
      </w:pPr>
      <w:r>
        <w:rPr>
          <w:sz w:val="22"/>
          <w:szCs w:val="22"/>
          <w:lang w:val="sv-SE" w:eastAsia="sv-SE"/>
        </w:rPr>
        <w:t>AVSNITT 3: Sammansättning/information om beståndsdelar</w:t>
      </w:r>
    </w:p>
    <w:p w:rsidR="00000000" w:rsidRDefault="004B284B">
      <w:pPr>
        <w:pStyle w:val="MSDS-Zeile"/>
        <w:rPr>
          <w:vanish/>
          <w:color w:val="FF99CC"/>
          <w:lang w:val="en-GB"/>
        </w:rPr>
      </w:pPr>
      <w:r>
        <w:rPr>
          <w:vanish/>
          <w:color w:val="FF99CC"/>
          <w:lang w:val="en-GB"/>
        </w:rPr>
        <w:t>Init R-phrase collection for output in chapter 16</w:t>
      </w:r>
    </w:p>
    <w:p w:rsidR="00000000" w:rsidRDefault="004B284B">
      <w:pPr>
        <w:pStyle w:val="MSDS-Zeile"/>
        <w:rPr>
          <w:vanish/>
          <w:color w:val="FF99CC"/>
          <w:lang w:val="en-GB"/>
        </w:rPr>
      </w:pPr>
      <w:r>
        <w:rPr>
          <w:vanish/>
          <w:color w:val="FF99CC"/>
          <w:lang w:val="en-GB"/>
        </w:rPr>
        <w:t>Init H-statement collection for output in chapter 16</w:t>
      </w:r>
    </w:p>
    <w:p w:rsidR="00000000" w:rsidRDefault="004B284B">
      <w:pPr>
        <w:pStyle w:val="MSDS-Zeile"/>
        <w:rPr>
          <w:vanish/>
          <w:color w:val="008000"/>
          <w:lang w:val="en-GB"/>
        </w:rPr>
      </w:pPr>
    </w:p>
    <w:p w:rsidR="00000000" w:rsidRDefault="004B284B">
      <w:pPr>
        <w:pStyle w:val="MSDS-Zeile"/>
        <w:rPr>
          <w:vanish/>
          <w:color w:val="008000"/>
          <w:lang w:val="en-US"/>
        </w:rPr>
      </w:pPr>
    </w:p>
    <w:p w:rsidR="00000000" w:rsidRDefault="004B284B">
      <w:pPr>
        <w:pStyle w:val="MSDS-Zeile"/>
        <w:rPr>
          <w:vanish/>
          <w:color w:val="008000"/>
          <w:lang w:val="en-US"/>
        </w:rPr>
      </w:pPr>
    </w:p>
    <w:p w:rsidR="00000000" w:rsidRDefault="004B284B">
      <w:pPr>
        <w:ind w:left="426"/>
        <w:rPr>
          <w:vanish/>
          <w:color w:val="008000"/>
        </w:rPr>
      </w:pPr>
    </w:p>
    <w:p w:rsidR="00000000" w:rsidRDefault="004B284B">
      <w:pPr>
        <w:pStyle w:val="MSDS-Zeile"/>
        <w:rPr>
          <w:vanish/>
          <w:color w:val="FF99CC"/>
          <w:lang w:val="en-GB"/>
        </w:rPr>
      </w:pPr>
      <w:r>
        <w:rPr>
          <w:vanish/>
          <w:color w:val="FF99CC"/>
          <w:lang w:val="en-US"/>
        </w:rPr>
        <w:t>nothing is maintained</w:t>
      </w:r>
    </w:p>
    <w:p w:rsidR="00000000" w:rsidRDefault="004B284B">
      <w:pPr>
        <w:pStyle w:val="MSDS-Zeile"/>
        <w:rPr>
          <w:vanish/>
          <w:color w:val="008000"/>
          <w:lang w:val="en-GB"/>
        </w:rPr>
      </w:pPr>
    </w:p>
    <w:p w:rsidR="00000000" w:rsidRDefault="004B284B">
      <w:pPr>
        <w:pStyle w:val="MSDS-berschrift"/>
        <w:keepNext/>
        <w:keepLines/>
        <w:widowControl/>
        <w:spacing w:before="120" w:after="60"/>
        <w:ind w:left="0"/>
        <w:rPr>
          <w:lang w:val="en-US"/>
        </w:rPr>
      </w:pPr>
      <w:r>
        <w:rPr>
          <w:lang w:val="en-US"/>
        </w:rPr>
        <w:t xml:space="preserve">3.2 </w:t>
      </w:r>
      <w:r>
        <w:rPr>
          <w:lang w:val="sv-SE" w:eastAsia="sv-SE"/>
        </w:rPr>
        <w:t>Blandningar</w:t>
      </w:r>
    </w:p>
    <w:p w:rsidR="00000000" w:rsidRDefault="004B284B">
      <w:pPr>
        <w:pStyle w:val="MSDS-Zeile"/>
        <w:rPr>
          <w:vanish/>
          <w:color w:val="008000"/>
          <w:lang w:val="en-US"/>
        </w:rPr>
      </w:pPr>
    </w:p>
    <w:p w:rsidR="00000000" w:rsidRDefault="004B284B">
      <w:pPr>
        <w:pStyle w:val="MSDS-Zeile"/>
        <w:widowControl/>
        <w:rPr>
          <w:vanish/>
          <w:color w:val="008000"/>
        </w:rPr>
      </w:pPr>
    </w:p>
    <w:p w:rsidR="00000000" w:rsidRDefault="004B284B">
      <w:pPr>
        <w:pStyle w:val="DAWKommentarfrAnpassungen"/>
      </w:pPr>
      <w:r>
        <w:t>E_RENNER 20141112: NO and CH removed from Valarea check</w:t>
      </w:r>
    </w:p>
    <w:p w:rsidR="00000000" w:rsidRDefault="004B284B">
      <w:pPr>
        <w:pStyle w:val="MSDS-Zeile"/>
        <w:widowControl/>
        <w:rPr>
          <w:vanish/>
          <w:color w:val="008000"/>
        </w:rPr>
      </w:pPr>
    </w:p>
    <w:p w:rsidR="00000000" w:rsidRDefault="004B284B">
      <w:pPr>
        <w:pStyle w:val="MSDS-berschrift"/>
        <w:keepNext/>
        <w:keepLines/>
        <w:widowControl/>
        <w:spacing w:before="120" w:after="60"/>
        <w:rPr>
          <w:lang w:val="en-US"/>
        </w:rPr>
      </w:pPr>
      <w:r>
        <w:rPr>
          <w:lang w:val="sv-SE" w:eastAsia="sv-SE"/>
        </w:rPr>
        <w:t>Farliga komponenter</w:t>
      </w:r>
      <w:r>
        <w:rPr>
          <w:lang w:val="en-US"/>
        </w:rPr>
        <w:t xml:space="preserve"> </w:t>
      </w:r>
    </w:p>
    <w:p w:rsidR="00000000" w:rsidRDefault="004B284B">
      <w:pPr>
        <w:pStyle w:val="MSDS-Zeile"/>
        <w:widowControl/>
        <w:rPr>
          <w:vanish/>
          <w:color w:val="008000"/>
          <w:lang w:val="en-US"/>
        </w:rPr>
      </w:pPr>
    </w:p>
    <w:tbl>
      <w:tblPr>
        <w:tblW w:w="0" w:type="auto"/>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6"/>
        <w:gridCol w:w="1843"/>
        <w:gridCol w:w="1701"/>
        <w:gridCol w:w="1843"/>
        <w:gridCol w:w="1417"/>
      </w:tblGrid>
      <w:tr w:rsidR="00000000">
        <w:tc>
          <w:tcPr>
            <w:tcW w:w="2126" w:type="dxa"/>
            <w:shd w:val="clear" w:color="auto" w:fill="F3F3F3"/>
          </w:tcPr>
          <w:p w:rsidR="00000000" w:rsidRDefault="004B284B">
            <w:pPr>
              <w:pStyle w:val="MSDS-Zeile"/>
              <w:widowControl/>
              <w:ind w:left="0"/>
              <w:rPr>
                <w:lang w:val="en-GB" w:bidi="th-TH"/>
              </w:rPr>
            </w:pPr>
            <w:r>
              <w:rPr>
                <w:lang w:val="sv-SE" w:eastAsia="sv-SE" w:bidi="th-TH"/>
              </w:rPr>
              <w:t>Kemiskt namn</w:t>
            </w:r>
          </w:p>
        </w:tc>
        <w:tc>
          <w:tcPr>
            <w:tcW w:w="1843" w:type="dxa"/>
            <w:shd w:val="clear" w:color="auto" w:fill="F3F3F3"/>
          </w:tcPr>
          <w:p w:rsidR="00000000" w:rsidRDefault="004B284B">
            <w:pPr>
              <w:pStyle w:val="MSDS-Zeile"/>
              <w:widowControl/>
              <w:ind w:left="0"/>
              <w:rPr>
                <w:lang w:val="en-GB" w:bidi="th-TH"/>
              </w:rPr>
            </w:pPr>
            <w:r>
              <w:rPr>
                <w:lang w:val="sv-SE" w:eastAsia="sv-SE" w:bidi="th-TH"/>
              </w:rPr>
              <w:t>CAS-nr.</w:t>
            </w:r>
          </w:p>
          <w:p w:rsidR="00000000" w:rsidRDefault="004B284B">
            <w:pPr>
              <w:pStyle w:val="MSDS-Zeile"/>
              <w:widowControl/>
              <w:ind w:left="0"/>
              <w:rPr>
                <w:lang w:val="en-GB" w:bidi="th-TH"/>
              </w:rPr>
            </w:pPr>
            <w:r>
              <w:rPr>
                <w:lang w:val="sv-SE" w:eastAsia="sv-SE" w:bidi="th-TH"/>
              </w:rPr>
              <w:t>EG-nr.</w:t>
            </w:r>
          </w:p>
          <w:p w:rsidR="00000000" w:rsidRDefault="004B284B">
            <w:pPr>
              <w:pStyle w:val="MSDS-Zeile"/>
              <w:widowControl/>
              <w:ind w:left="0"/>
              <w:rPr>
                <w:lang w:val="en-GB" w:bidi="th-TH"/>
              </w:rPr>
            </w:pPr>
            <w:r>
              <w:rPr>
                <w:lang w:val="sv-SE" w:eastAsia="sv-SE" w:bidi="th-TH"/>
              </w:rPr>
              <w:t>Registreringsnummer</w:t>
            </w:r>
          </w:p>
        </w:tc>
        <w:tc>
          <w:tcPr>
            <w:tcW w:w="1701" w:type="dxa"/>
            <w:shd w:val="clear" w:color="auto" w:fill="F3F3F3"/>
          </w:tcPr>
          <w:p w:rsidR="00000000" w:rsidRDefault="004B284B">
            <w:pPr>
              <w:pStyle w:val="MSDS-Zeile"/>
              <w:widowControl/>
              <w:ind w:left="0"/>
              <w:rPr>
                <w:lang w:val="en-GB" w:bidi="th-TH"/>
              </w:rPr>
            </w:pPr>
            <w:r>
              <w:rPr>
                <w:lang w:val="sv-SE" w:eastAsia="sv-SE" w:bidi="th-TH"/>
              </w:rPr>
              <w:t>Klassificering</w:t>
            </w:r>
          </w:p>
          <w:p w:rsidR="00000000" w:rsidRDefault="004B284B">
            <w:pPr>
              <w:pStyle w:val="MSDS-Zeile"/>
              <w:widowControl/>
              <w:ind w:left="0"/>
              <w:rPr>
                <w:lang w:val="en-GB" w:bidi="th-TH"/>
              </w:rPr>
            </w:pPr>
            <w:r>
              <w:rPr>
                <w:lang w:val="en-GB" w:bidi="th-TH"/>
              </w:rPr>
              <w:t>(</w:t>
            </w:r>
            <w:r>
              <w:rPr>
                <w:lang w:val="sv-SE" w:eastAsia="sv-SE" w:bidi="th-TH"/>
              </w:rPr>
              <w:t>67/548/EEG</w:t>
            </w:r>
            <w:r>
              <w:rPr>
                <w:lang w:val="en-GB" w:bidi="th-TH"/>
              </w:rPr>
              <w:t>)</w:t>
            </w:r>
          </w:p>
        </w:tc>
        <w:tc>
          <w:tcPr>
            <w:tcW w:w="1843" w:type="dxa"/>
            <w:shd w:val="clear" w:color="auto" w:fill="F3F3F3"/>
          </w:tcPr>
          <w:p w:rsidR="00000000" w:rsidRDefault="004B284B">
            <w:pPr>
              <w:pStyle w:val="MSDS-Zeile"/>
              <w:widowControl/>
              <w:ind w:left="0"/>
              <w:rPr>
                <w:lang w:val="en-GB" w:bidi="th-TH"/>
              </w:rPr>
            </w:pPr>
            <w:r>
              <w:rPr>
                <w:lang w:val="sv-SE" w:eastAsia="sv-SE" w:bidi="th-TH"/>
              </w:rPr>
              <w:t>Klassificering</w:t>
            </w:r>
          </w:p>
          <w:p w:rsidR="00000000" w:rsidRDefault="004B284B">
            <w:pPr>
              <w:pStyle w:val="MSDS-Zeile"/>
              <w:widowControl/>
              <w:ind w:left="0"/>
              <w:rPr>
                <w:lang w:val="en-US" w:bidi="th-TH"/>
              </w:rPr>
            </w:pPr>
            <w:r>
              <w:rPr>
                <w:lang w:val="en-GB" w:bidi="th-TH"/>
              </w:rPr>
              <w:t>(</w:t>
            </w:r>
            <w:r>
              <w:rPr>
                <w:lang w:val="sv-SE" w:eastAsia="sv-SE" w:bidi="th-TH"/>
              </w:rPr>
              <w:t>FÖRORDNING (EG) nr 1272/2008</w:t>
            </w:r>
            <w:r>
              <w:rPr>
                <w:lang w:val="en-GB" w:bidi="th-TH"/>
              </w:rPr>
              <w:t>)</w:t>
            </w:r>
          </w:p>
        </w:tc>
        <w:tc>
          <w:tcPr>
            <w:tcW w:w="1417" w:type="dxa"/>
            <w:shd w:val="clear" w:color="auto" w:fill="F3F3F3"/>
          </w:tcPr>
          <w:p w:rsidR="00000000" w:rsidRDefault="004B284B">
            <w:pPr>
              <w:pStyle w:val="MSDS-Zeile"/>
              <w:widowControl/>
              <w:ind w:left="0"/>
              <w:jc w:val="center"/>
              <w:rPr>
                <w:lang w:val="en-GB" w:bidi="th-TH"/>
              </w:rPr>
            </w:pPr>
            <w:r>
              <w:rPr>
                <w:lang w:val="sv-SE" w:eastAsia="sv-SE" w:bidi="th-TH"/>
              </w:rPr>
              <w:t>Koncentration</w:t>
            </w:r>
            <w:r>
              <w:rPr>
                <w:lang w:val="en-GB" w:bidi="th-TH"/>
              </w:rPr>
              <w:t xml:space="preserve"> (%)</w:t>
            </w:r>
          </w:p>
        </w:tc>
      </w:tr>
    </w:tbl>
    <w:p w:rsidR="00000000" w:rsidRDefault="004B284B">
      <w:pPr>
        <w:pStyle w:val="MSDS-Zeile"/>
        <w:widowControl/>
        <w:rPr>
          <w:vanish/>
          <w:color w:val="008000"/>
          <w:lang w:val="en-US"/>
        </w:rPr>
      </w:pPr>
    </w:p>
    <w:p w:rsidR="00000000" w:rsidRDefault="004B284B">
      <w:pPr>
        <w:pStyle w:val="MSDS-Zeile"/>
        <w:widowControl/>
        <w:rPr>
          <w:vanish/>
          <w:color w:val="008000"/>
        </w:rPr>
      </w:pPr>
    </w:p>
    <w:p w:rsidR="00000000" w:rsidRDefault="004B284B">
      <w:pPr>
        <w:pStyle w:val="DAWKommentarfrAnpassungen"/>
        <w:rPr>
          <w:lang w:val="de-DE"/>
        </w:rPr>
      </w:pPr>
      <w:r>
        <w:rPr>
          <w:lang w:val="de-DE"/>
        </w:rPr>
        <w:t>----- DAW Start</w:t>
      </w:r>
      <w:r>
        <w:rPr>
          <w:lang w:val="de-DE"/>
        </w:rPr>
        <w:tab/>
      </w:r>
      <w:r>
        <w:rPr>
          <w:lang w:val="de-DE"/>
        </w:rPr>
        <w:tab/>
      </w:r>
      <w:r>
        <w:rPr>
          <w:lang w:val="de-DE"/>
        </w:rPr>
        <w:t>Ausnahme: Stoff fest in Matrix</w:t>
      </w:r>
      <w:r>
        <w:rPr>
          <w:lang w:val="de-DE"/>
        </w:rPr>
        <w:tab/>
        <w:t>-----</w:t>
      </w:r>
    </w:p>
    <w:p w:rsidR="00000000" w:rsidRDefault="004B284B">
      <w:pPr>
        <w:pStyle w:val="DAWKommentarfrAnpassungen"/>
        <w:rPr>
          <w:lang w:val="de-DE"/>
        </w:rPr>
      </w:pPr>
      <w:r>
        <w:rPr>
          <w:lang w:val="de-DE"/>
        </w:rPr>
        <w:t>Muss an dieser Stelle passieren, da das aufsammeln für alle Instanzen funktionieren soll</w:t>
      </w:r>
    </w:p>
    <w:p w:rsidR="00000000" w:rsidRDefault="004B284B">
      <w:pPr>
        <w:pStyle w:val="DAWKommentarfrAnpassungen"/>
        <w:rPr>
          <w:lang w:val="de-DE"/>
        </w:rPr>
      </w:pPr>
      <w:r>
        <w:rPr>
          <w:lang w:val="de-DE"/>
        </w:rPr>
        <w:t>----- DAW Ende</w:t>
      </w:r>
      <w:r>
        <w:rPr>
          <w:lang w:val="de-DE"/>
        </w:rPr>
        <w:tab/>
      </w:r>
      <w:r>
        <w:rPr>
          <w:lang w:val="de-DE"/>
        </w:rPr>
        <w:tab/>
        <w:t>Ausnahme: Stoff fest in Matrix</w:t>
      </w:r>
      <w:r>
        <w:rPr>
          <w:lang w:val="de-DE"/>
        </w:rPr>
        <w:tab/>
        <w:t>-----</w:t>
      </w:r>
    </w:p>
    <w:p w:rsidR="00000000" w:rsidRDefault="004B284B">
      <w:pPr>
        <w:pStyle w:val="MSDS-Zeile"/>
        <w:widowControl/>
        <w:rPr>
          <w:vanish/>
          <w:color w:val="008000"/>
        </w:rPr>
      </w:pPr>
    </w:p>
    <w:tbl>
      <w:tblPr>
        <w:tblW w:w="0" w:type="auto"/>
        <w:tblInd w:w="35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843"/>
        <w:gridCol w:w="1701"/>
        <w:gridCol w:w="1843"/>
        <w:gridCol w:w="1404"/>
      </w:tblGrid>
      <w:tr w:rsidR="00000000">
        <w:tc>
          <w:tcPr>
            <w:tcW w:w="2126" w:type="dxa"/>
          </w:tcPr>
          <w:p w:rsidR="00000000" w:rsidRDefault="004B284B">
            <w:pPr>
              <w:pStyle w:val="MSDS-Zeile"/>
              <w:widowControl/>
              <w:ind w:left="0"/>
              <w:rPr>
                <w:vanish/>
                <w:color w:val="C0C0C0"/>
                <w:lang w:val="fr-FR"/>
              </w:rPr>
            </w:pPr>
            <w:r>
              <w:rPr>
                <w:lang w:val="sv-SE" w:eastAsia="sv-SE" w:bidi="th-TH"/>
              </w:rPr>
              <w:t>5-klor-2-metyl-2H-isotiazol-3-on [EG nr 247-500-7] och 2-metyl-2H-isotiazol-</w:t>
            </w:r>
            <w:r>
              <w:rPr>
                <w:lang w:val="sv-SE" w:eastAsia="sv-SE" w:bidi="th-TH"/>
              </w:rPr>
              <w:t>3-on [EG nr 220-239-6] (3:1)</w:t>
            </w:r>
            <w:r>
              <w:rPr>
                <w:vanish/>
                <w:color w:val="008000"/>
                <w:lang w:val="fr-FR"/>
              </w:rPr>
              <w:t>;*)&gt;</w:t>
            </w:r>
          </w:p>
        </w:tc>
        <w:tc>
          <w:tcPr>
            <w:tcW w:w="1843" w:type="dxa"/>
          </w:tcPr>
          <w:p w:rsidR="00000000" w:rsidRDefault="004B284B">
            <w:pPr>
              <w:pStyle w:val="MSDS-Zeile"/>
              <w:widowControl/>
              <w:ind w:left="0"/>
              <w:rPr>
                <w:lang w:val="en-US" w:bidi="th-TH"/>
              </w:rPr>
            </w:pPr>
            <w:r>
              <w:rPr>
                <w:lang w:val="sv-SE" w:eastAsia="sv-SE" w:bidi="th-TH"/>
              </w:rPr>
              <w:t>55965-84-9</w:t>
            </w:r>
          </w:p>
          <w:p w:rsidR="00000000" w:rsidRDefault="004B284B">
            <w:pPr>
              <w:rPr>
                <w:vanish/>
                <w:color w:val="808080"/>
                <w:lang w:val="en-US"/>
              </w:rPr>
            </w:pPr>
          </w:p>
          <w:p w:rsidR="00000000" w:rsidRDefault="004B284B">
            <w:pPr>
              <w:pStyle w:val="MSDS-TZeile"/>
              <w:widowControl/>
              <w:rPr>
                <w:vanish/>
                <w:color w:val="A6A6A6"/>
                <w:lang w:bidi="th-TH"/>
              </w:rPr>
            </w:pPr>
            <w:r>
              <w:rPr>
                <w:vanish/>
                <w:color w:val="FF0000"/>
                <w:lang w:bidi="th-TH"/>
              </w:rPr>
              <w:t xml:space="preserve"> </w:t>
            </w:r>
          </w:p>
        </w:tc>
        <w:tc>
          <w:tcPr>
            <w:tcW w:w="1701" w:type="dxa"/>
          </w:tcPr>
          <w:p w:rsidR="00000000" w:rsidRDefault="004B284B">
            <w:pPr>
              <w:pStyle w:val="MSDS-Zeile"/>
              <w:widowControl/>
              <w:ind w:left="0"/>
              <w:rPr>
                <w:vanish/>
                <w:lang w:val="en-GB" w:bidi="th-TH"/>
              </w:rPr>
            </w:pPr>
            <w:r>
              <w:rPr>
                <w:vanish/>
                <w:lang w:val="en-GB" w:bidi="th-TH"/>
              </w:rPr>
              <w:t>Check if delimiter needs to be printed</w:t>
            </w:r>
          </w:p>
          <w:p w:rsidR="00000000" w:rsidRDefault="004B284B">
            <w:pPr>
              <w:pStyle w:val="MSDS-Zeile"/>
              <w:widowControl/>
              <w:ind w:left="0"/>
              <w:rPr>
                <w:color w:val="008000"/>
                <w:lang w:bidi="th-TH"/>
              </w:rPr>
            </w:pPr>
            <w:r>
              <w:rPr>
                <w:lang w:val="sv-SE" w:eastAsia="sv-SE" w:bidi="th-TH"/>
              </w:rPr>
              <w:t>T</w:t>
            </w:r>
            <w:r>
              <w:rPr>
                <w:lang w:bidi="th-TH"/>
              </w:rPr>
              <w:t xml:space="preserve">; </w:t>
            </w:r>
            <w:r>
              <w:rPr>
                <w:lang w:val="sv-SE" w:eastAsia="sv-SE" w:bidi="th-TH"/>
              </w:rPr>
              <w:t>R23/24/25</w:t>
            </w:r>
          </w:p>
          <w:p w:rsidR="00000000" w:rsidRDefault="004B284B">
            <w:pPr>
              <w:pStyle w:val="MSDS-Zeile"/>
              <w:widowControl/>
              <w:ind w:left="0"/>
              <w:rPr>
                <w:vanish/>
                <w:lang w:val="en-GB" w:bidi="th-TH"/>
              </w:rPr>
            </w:pPr>
            <w:r>
              <w:rPr>
                <w:vanish/>
                <w:lang w:val="en-GB" w:bidi="th-TH"/>
              </w:rPr>
              <w:t>Check if delimiter needs to be printed</w:t>
            </w:r>
          </w:p>
          <w:p w:rsidR="00000000" w:rsidRDefault="004B284B">
            <w:pPr>
              <w:pStyle w:val="MSDS-Zeile"/>
              <w:widowControl/>
              <w:ind w:left="0"/>
              <w:rPr>
                <w:color w:val="008000"/>
                <w:lang w:bidi="th-TH"/>
              </w:rPr>
            </w:pPr>
            <w:r>
              <w:rPr>
                <w:lang w:val="sv-SE" w:eastAsia="sv-SE" w:bidi="th-TH"/>
              </w:rPr>
              <w:t>C</w:t>
            </w:r>
            <w:r>
              <w:rPr>
                <w:lang w:bidi="th-TH"/>
              </w:rPr>
              <w:t xml:space="preserve">; </w:t>
            </w:r>
            <w:r>
              <w:rPr>
                <w:lang w:val="sv-SE" w:eastAsia="sv-SE" w:bidi="th-TH"/>
              </w:rPr>
              <w:t>R34</w:t>
            </w:r>
          </w:p>
          <w:p w:rsidR="00000000" w:rsidRDefault="004B284B">
            <w:pPr>
              <w:pStyle w:val="MSDS-Zeile"/>
              <w:widowControl/>
              <w:ind w:left="0"/>
              <w:rPr>
                <w:vanish/>
                <w:lang w:val="en-GB" w:bidi="th-TH"/>
              </w:rPr>
            </w:pPr>
            <w:r>
              <w:rPr>
                <w:vanish/>
                <w:lang w:val="en-GB" w:bidi="th-TH"/>
              </w:rPr>
              <w:t>Check if delimiter needs to be printed</w:t>
            </w:r>
          </w:p>
          <w:p w:rsidR="00000000" w:rsidRDefault="004B284B">
            <w:pPr>
              <w:pStyle w:val="MSDS-Zeile"/>
              <w:widowControl/>
              <w:ind w:left="0"/>
              <w:rPr>
                <w:color w:val="008000"/>
                <w:lang w:bidi="th-TH"/>
              </w:rPr>
            </w:pPr>
            <w:r>
              <w:rPr>
                <w:lang w:val="sv-SE" w:eastAsia="sv-SE" w:bidi="th-TH"/>
              </w:rPr>
              <w:t>R43</w:t>
            </w:r>
          </w:p>
          <w:p w:rsidR="00000000" w:rsidRDefault="004B284B">
            <w:pPr>
              <w:pStyle w:val="MSDS-Zeile"/>
              <w:widowControl/>
              <w:ind w:left="0"/>
              <w:rPr>
                <w:vanish/>
                <w:lang w:val="en-GB" w:bidi="th-TH"/>
              </w:rPr>
            </w:pPr>
            <w:r>
              <w:rPr>
                <w:vanish/>
                <w:lang w:val="en-GB" w:bidi="th-TH"/>
              </w:rPr>
              <w:t>Check if delimiter needs to be printed</w:t>
            </w:r>
          </w:p>
          <w:p w:rsidR="00000000" w:rsidRDefault="004B284B">
            <w:pPr>
              <w:pStyle w:val="MSDS-Zeile"/>
              <w:widowControl/>
              <w:ind w:left="0"/>
              <w:rPr>
                <w:color w:val="008000"/>
                <w:lang w:bidi="th-TH"/>
              </w:rPr>
            </w:pPr>
            <w:r>
              <w:rPr>
                <w:lang w:val="sv-SE" w:eastAsia="sv-SE" w:bidi="th-TH"/>
              </w:rPr>
              <w:t>N</w:t>
            </w:r>
            <w:r>
              <w:rPr>
                <w:lang w:bidi="th-TH"/>
              </w:rPr>
              <w:t xml:space="preserve">; </w:t>
            </w:r>
            <w:r>
              <w:rPr>
                <w:lang w:val="sv-SE" w:eastAsia="sv-SE" w:bidi="th-TH"/>
              </w:rPr>
              <w:t>R50</w:t>
            </w:r>
          </w:p>
          <w:p w:rsidR="00000000" w:rsidRDefault="004B284B">
            <w:pPr>
              <w:pStyle w:val="MSDS-Zeile"/>
              <w:widowControl/>
              <w:ind w:left="0"/>
              <w:rPr>
                <w:vanish/>
                <w:color w:val="008000"/>
                <w:lang w:val="en-US" w:bidi="th-TH"/>
              </w:rPr>
            </w:pPr>
          </w:p>
        </w:tc>
        <w:tc>
          <w:tcPr>
            <w:tcW w:w="1843" w:type="dxa"/>
          </w:tcPr>
          <w:p w:rsidR="00000000" w:rsidRDefault="004B284B">
            <w:pPr>
              <w:pStyle w:val="MSDS-Zeile"/>
              <w:widowControl/>
              <w:ind w:left="0"/>
              <w:rPr>
                <w:color w:val="008000"/>
                <w:lang w:val="en-US" w:bidi="th-TH"/>
              </w:rPr>
            </w:pPr>
            <w:r>
              <w:rPr>
                <w:lang w:val="sv-SE" w:eastAsia="sv-SE"/>
              </w:rPr>
              <w:t>Acute Tox.</w:t>
            </w:r>
            <w:r>
              <w:rPr>
                <w:lang w:val="sv-SE" w:eastAsia="sv-SE" w:bidi="th-TH"/>
              </w:rPr>
              <w:t>3</w:t>
            </w:r>
            <w:r>
              <w:rPr>
                <w:lang w:val="en-US" w:bidi="th-TH"/>
              </w:rPr>
              <w:t xml:space="preserve">; </w:t>
            </w:r>
            <w:r>
              <w:rPr>
                <w:lang w:val="sv-SE" w:eastAsia="sv-SE" w:bidi="th-TH"/>
              </w:rPr>
              <w:t>H301</w:t>
            </w:r>
          </w:p>
          <w:p w:rsidR="00000000" w:rsidRDefault="004B284B">
            <w:pPr>
              <w:pStyle w:val="MSDS-TZeile"/>
              <w:keepNext/>
              <w:rPr>
                <w:vanish/>
                <w:color w:val="FF00FF"/>
                <w:lang w:val="en-GB"/>
              </w:rPr>
            </w:pPr>
            <w:r>
              <w:rPr>
                <w:vanish/>
                <w:color w:val="FF00FF"/>
                <w:lang w:val="en-GB"/>
              </w:rPr>
              <w:t>Collect H-statement for chapter 16 output</w:t>
            </w:r>
          </w:p>
          <w:p w:rsidR="00000000" w:rsidRDefault="004B284B">
            <w:pPr>
              <w:pStyle w:val="MSDS-Zeile"/>
              <w:widowControl/>
              <w:ind w:left="0"/>
              <w:rPr>
                <w:color w:val="008000"/>
                <w:lang w:val="en-US" w:bidi="th-TH"/>
              </w:rPr>
            </w:pPr>
            <w:r>
              <w:rPr>
                <w:lang w:val="sv-SE" w:eastAsia="sv-SE"/>
              </w:rPr>
              <w:t>Acute Tox.</w:t>
            </w:r>
            <w:r>
              <w:rPr>
                <w:lang w:val="sv-SE" w:eastAsia="sv-SE" w:bidi="th-TH"/>
              </w:rPr>
              <w:t>3</w:t>
            </w:r>
            <w:r>
              <w:rPr>
                <w:lang w:val="en-US" w:bidi="th-TH"/>
              </w:rPr>
              <w:t xml:space="preserve">; </w:t>
            </w:r>
            <w:r>
              <w:rPr>
                <w:lang w:val="sv-SE" w:eastAsia="sv-SE" w:bidi="th-TH"/>
              </w:rPr>
              <w:t>H311</w:t>
            </w:r>
          </w:p>
          <w:p w:rsidR="00000000" w:rsidRDefault="004B284B">
            <w:pPr>
              <w:pStyle w:val="MSDS-TZeile"/>
              <w:keepNext/>
              <w:rPr>
                <w:vanish/>
                <w:color w:val="FF00FF"/>
                <w:lang w:val="en-GB"/>
              </w:rPr>
            </w:pPr>
            <w:r>
              <w:rPr>
                <w:vanish/>
                <w:color w:val="FF00FF"/>
                <w:lang w:val="en-GB"/>
              </w:rPr>
              <w:t>Collect H-statement for chapter 16 output</w:t>
            </w:r>
          </w:p>
          <w:p w:rsidR="00000000" w:rsidRDefault="004B284B">
            <w:pPr>
              <w:pStyle w:val="MSDS-Zeile"/>
              <w:widowControl/>
              <w:ind w:left="0"/>
              <w:rPr>
                <w:color w:val="008000"/>
                <w:lang w:val="en-US" w:bidi="th-TH"/>
              </w:rPr>
            </w:pPr>
            <w:r>
              <w:rPr>
                <w:lang w:val="sv-SE" w:eastAsia="sv-SE"/>
              </w:rPr>
              <w:t>Acute Tox.</w:t>
            </w:r>
            <w:r>
              <w:rPr>
                <w:lang w:val="sv-SE" w:eastAsia="sv-SE" w:bidi="th-TH"/>
              </w:rPr>
              <w:t>2</w:t>
            </w:r>
            <w:r>
              <w:rPr>
                <w:lang w:val="en-US" w:bidi="th-TH"/>
              </w:rPr>
              <w:t xml:space="preserve">; </w:t>
            </w:r>
            <w:r>
              <w:rPr>
                <w:lang w:val="sv-SE" w:eastAsia="sv-SE" w:bidi="th-TH"/>
              </w:rPr>
              <w:t>H330</w:t>
            </w:r>
          </w:p>
          <w:p w:rsidR="00000000" w:rsidRDefault="004B284B">
            <w:pPr>
              <w:pStyle w:val="MSDS-TZeile"/>
              <w:keepNext/>
              <w:rPr>
                <w:vanish/>
                <w:color w:val="FF00FF"/>
                <w:lang w:val="en-GB"/>
              </w:rPr>
            </w:pPr>
            <w:r>
              <w:rPr>
                <w:vanish/>
                <w:color w:val="FF00FF"/>
                <w:lang w:val="en-GB"/>
              </w:rPr>
              <w:t>Collect H-statement for chapter 16 output</w:t>
            </w:r>
          </w:p>
          <w:p w:rsidR="00000000" w:rsidRDefault="004B284B">
            <w:pPr>
              <w:pStyle w:val="MSDS-Zeile"/>
              <w:widowControl/>
              <w:ind w:left="0"/>
              <w:rPr>
                <w:color w:val="008000"/>
                <w:lang w:val="en-US" w:bidi="th-TH"/>
              </w:rPr>
            </w:pPr>
            <w:r>
              <w:rPr>
                <w:lang w:val="sv-SE" w:eastAsia="sv-SE"/>
              </w:rPr>
              <w:t>Skin Corr.</w:t>
            </w:r>
            <w:r>
              <w:rPr>
                <w:lang w:val="sv-SE" w:eastAsia="sv-SE" w:bidi="th-TH"/>
              </w:rPr>
              <w:t>1B</w:t>
            </w:r>
            <w:r>
              <w:rPr>
                <w:lang w:val="en-US" w:bidi="th-TH"/>
              </w:rPr>
              <w:t xml:space="preserve">; </w:t>
            </w:r>
            <w:r>
              <w:rPr>
                <w:lang w:val="sv-SE" w:eastAsia="sv-SE" w:bidi="th-TH"/>
              </w:rPr>
              <w:t>H314</w:t>
            </w:r>
          </w:p>
          <w:p w:rsidR="00000000" w:rsidRDefault="004B284B">
            <w:pPr>
              <w:pStyle w:val="MSDS-TZeile"/>
              <w:keepNext/>
              <w:rPr>
                <w:vanish/>
                <w:color w:val="FF00FF"/>
                <w:lang w:val="en-GB"/>
              </w:rPr>
            </w:pPr>
            <w:r>
              <w:rPr>
                <w:vanish/>
                <w:color w:val="FF00FF"/>
                <w:lang w:val="en-GB"/>
              </w:rPr>
              <w:t>Collect H-statement for chapter 16 output</w:t>
            </w:r>
          </w:p>
          <w:p w:rsidR="00000000" w:rsidRDefault="004B284B">
            <w:pPr>
              <w:pStyle w:val="MSDS-Zeile"/>
              <w:widowControl/>
              <w:ind w:left="0"/>
              <w:rPr>
                <w:color w:val="008000"/>
                <w:lang w:val="en-US" w:bidi="th-TH"/>
              </w:rPr>
            </w:pPr>
            <w:r>
              <w:rPr>
                <w:lang w:val="sv-SE" w:eastAsia="sv-SE"/>
              </w:rPr>
              <w:t>Skin Sens.</w:t>
            </w:r>
            <w:r>
              <w:rPr>
                <w:lang w:val="sv-SE" w:eastAsia="sv-SE" w:bidi="th-TH"/>
              </w:rPr>
              <w:t>1</w:t>
            </w:r>
            <w:r>
              <w:rPr>
                <w:lang w:val="en-US" w:bidi="th-TH"/>
              </w:rPr>
              <w:t xml:space="preserve">; </w:t>
            </w:r>
            <w:r>
              <w:rPr>
                <w:lang w:val="sv-SE" w:eastAsia="sv-SE" w:bidi="th-TH"/>
              </w:rPr>
              <w:t>H317</w:t>
            </w:r>
          </w:p>
          <w:p w:rsidR="00000000" w:rsidRDefault="004B284B">
            <w:pPr>
              <w:pStyle w:val="MSDS-TZeile"/>
              <w:keepNext/>
              <w:rPr>
                <w:vanish/>
                <w:color w:val="FF00FF"/>
                <w:lang w:val="en-GB"/>
              </w:rPr>
            </w:pPr>
            <w:r>
              <w:rPr>
                <w:vanish/>
                <w:color w:val="FF00FF"/>
                <w:lang w:val="en-GB"/>
              </w:rPr>
              <w:t>Collect H-state</w:t>
            </w:r>
            <w:r>
              <w:rPr>
                <w:vanish/>
                <w:color w:val="FF00FF"/>
                <w:lang w:val="en-GB"/>
              </w:rPr>
              <w:t>ment for chapter 16 output</w:t>
            </w:r>
          </w:p>
          <w:p w:rsidR="00000000" w:rsidRDefault="004B284B">
            <w:pPr>
              <w:pStyle w:val="MSDS-Zeile"/>
              <w:widowControl/>
              <w:ind w:left="0"/>
              <w:rPr>
                <w:color w:val="008000"/>
                <w:lang w:val="en-US" w:bidi="th-TH"/>
              </w:rPr>
            </w:pPr>
            <w:r>
              <w:rPr>
                <w:lang w:val="sv-SE" w:eastAsia="sv-SE"/>
              </w:rPr>
              <w:t>Aquatic Acute</w:t>
            </w:r>
            <w:r>
              <w:rPr>
                <w:lang w:val="sv-SE" w:eastAsia="sv-SE" w:bidi="th-TH"/>
              </w:rPr>
              <w:t>1</w:t>
            </w:r>
            <w:r>
              <w:rPr>
                <w:lang w:val="en-US" w:bidi="th-TH"/>
              </w:rPr>
              <w:t xml:space="preserve">; </w:t>
            </w:r>
            <w:r>
              <w:rPr>
                <w:lang w:val="sv-SE" w:eastAsia="sv-SE" w:bidi="th-TH"/>
              </w:rPr>
              <w:t>H400</w:t>
            </w:r>
          </w:p>
          <w:p w:rsidR="00000000" w:rsidRDefault="004B284B">
            <w:pPr>
              <w:pStyle w:val="MSDS-TZeile"/>
              <w:keepNext/>
              <w:rPr>
                <w:vanish/>
                <w:color w:val="FF00FF"/>
                <w:lang w:val="en-GB"/>
              </w:rPr>
            </w:pPr>
            <w:r>
              <w:rPr>
                <w:vanish/>
                <w:color w:val="FF00FF"/>
                <w:lang w:val="en-GB"/>
              </w:rPr>
              <w:t>Collect H-statement for chapter 16 output</w:t>
            </w:r>
          </w:p>
          <w:p w:rsidR="00000000" w:rsidRDefault="004B284B">
            <w:pPr>
              <w:pStyle w:val="MSDS-Zeile"/>
              <w:widowControl/>
              <w:ind w:left="0"/>
              <w:rPr>
                <w:color w:val="008000"/>
                <w:lang w:val="en-US" w:bidi="th-TH"/>
              </w:rPr>
            </w:pPr>
            <w:r>
              <w:rPr>
                <w:lang w:val="sv-SE" w:eastAsia="sv-SE"/>
              </w:rPr>
              <w:t>Aquatic Chronic</w:t>
            </w:r>
            <w:r>
              <w:rPr>
                <w:lang w:val="sv-SE" w:eastAsia="sv-SE" w:bidi="th-TH"/>
              </w:rPr>
              <w:t>4</w:t>
            </w:r>
            <w:r>
              <w:rPr>
                <w:lang w:val="en-US" w:bidi="th-TH"/>
              </w:rPr>
              <w:t xml:space="preserve">; </w:t>
            </w:r>
            <w:r>
              <w:rPr>
                <w:lang w:val="sv-SE" w:eastAsia="sv-SE" w:bidi="th-TH"/>
              </w:rPr>
              <w:t>H413</w:t>
            </w:r>
          </w:p>
          <w:p w:rsidR="00000000" w:rsidRDefault="004B284B">
            <w:pPr>
              <w:pStyle w:val="MSDS-TZeile"/>
              <w:keepNext/>
              <w:rPr>
                <w:vanish/>
                <w:color w:val="FF00FF"/>
                <w:lang w:val="en-GB"/>
              </w:rPr>
            </w:pPr>
            <w:r>
              <w:rPr>
                <w:vanish/>
                <w:color w:val="FF00FF"/>
                <w:lang w:val="en-GB"/>
              </w:rPr>
              <w:t>Collect H-statement for chapter 16 output</w:t>
            </w:r>
          </w:p>
          <w:p w:rsidR="00000000" w:rsidRDefault="004B284B">
            <w:pPr>
              <w:pStyle w:val="MSDS-Zeile"/>
              <w:widowControl/>
              <w:ind w:left="0"/>
              <w:rPr>
                <w:vanish/>
                <w:color w:val="008000"/>
                <w:lang w:val="en-US" w:bidi="th-TH"/>
              </w:rPr>
            </w:pPr>
          </w:p>
        </w:tc>
        <w:tc>
          <w:tcPr>
            <w:tcW w:w="1404" w:type="dxa"/>
          </w:tcPr>
          <w:p w:rsidR="00000000" w:rsidRDefault="004B284B">
            <w:pPr>
              <w:pStyle w:val="MSDS-TZeile"/>
              <w:keepNext/>
              <w:rPr>
                <w:vanish/>
                <w:color w:val="FF00FF"/>
                <w:lang w:bidi="th-TH"/>
              </w:rPr>
            </w:pPr>
            <w:r>
              <w:rPr>
                <w:lang w:val="sv-SE" w:eastAsia="sv-SE" w:bidi="th-TH"/>
              </w:rPr>
              <w:t>&lt;</w:t>
            </w:r>
            <w:r>
              <w:rPr>
                <w:lang w:val="fr-FR" w:bidi="th-TH"/>
              </w:rPr>
              <w:t xml:space="preserve"> </w:t>
            </w:r>
            <w:r>
              <w:rPr>
                <w:lang w:val="sv-SE" w:eastAsia="sv-SE" w:bidi="th-TH"/>
              </w:rPr>
              <w:t>0,0015</w:t>
            </w:r>
          </w:p>
        </w:tc>
      </w:tr>
    </w:tbl>
    <w:p w:rsidR="00000000" w:rsidRDefault="004B284B">
      <w:pPr>
        <w:pStyle w:val="DAWKommentarfrAnpassungen"/>
      </w:pPr>
      <w:r>
        <w:t>E_RENNER 20141112: NO and CH removed from Valarea check</w:t>
      </w:r>
    </w:p>
    <w:p w:rsidR="00000000" w:rsidRDefault="004B284B">
      <w:pPr>
        <w:ind w:left="426"/>
        <w:rPr>
          <w:vanish/>
          <w:color w:val="C0C0C0"/>
        </w:rPr>
      </w:pPr>
    </w:p>
    <w:p w:rsidR="00000000" w:rsidRDefault="004B284B">
      <w:pPr>
        <w:widowControl w:val="0"/>
        <w:tabs>
          <w:tab w:val="left" w:pos="3119"/>
          <w:tab w:val="left" w:pos="3402"/>
          <w:tab w:val="left" w:pos="4678"/>
          <w:tab w:val="left" w:pos="4962"/>
        </w:tabs>
        <w:autoSpaceDE w:val="0"/>
        <w:autoSpaceDN w:val="0"/>
        <w:ind w:left="425"/>
        <w:rPr>
          <w:rFonts w:eastAsia="MS Mincho"/>
          <w:vanish/>
          <w:color w:val="008000"/>
          <w:lang w:eastAsia="ja-JP" w:bidi="th-TH"/>
        </w:rPr>
      </w:pPr>
    </w:p>
    <w:p w:rsidR="00000000" w:rsidRDefault="004B284B">
      <w:pPr>
        <w:pStyle w:val="DAWKommentarfrAnpassungen"/>
        <w:rPr>
          <w:lang w:val="de-DE"/>
        </w:rPr>
      </w:pPr>
      <w:r>
        <w:rPr>
          <w:lang w:val="de-DE"/>
        </w:rPr>
        <w:t>----- DAW Start</w:t>
      </w:r>
      <w:r>
        <w:rPr>
          <w:lang w:val="de-DE"/>
        </w:rPr>
        <w:tab/>
      </w:r>
      <w:r>
        <w:rPr>
          <w:lang w:val="de-DE"/>
        </w:rPr>
        <w:tab/>
      </w:r>
      <w:r>
        <w:rPr>
          <w:lang w:val="de-DE"/>
        </w:rPr>
        <w:t>Ausnahme: Stoff fest in Matrix</w:t>
      </w:r>
      <w:r>
        <w:rPr>
          <w:lang w:val="de-DE"/>
        </w:rPr>
        <w:tab/>
        <w:t>-----</w:t>
      </w:r>
    </w:p>
    <w:p w:rsidR="00000000" w:rsidRDefault="004B284B">
      <w:pPr>
        <w:pStyle w:val="MSDS-Zeile"/>
        <w:widowControl/>
      </w:pPr>
    </w:p>
    <w:p w:rsidR="00000000" w:rsidRDefault="004B284B">
      <w:pPr>
        <w:pStyle w:val="DAWKommentarfrAnpassungen"/>
        <w:rPr>
          <w:lang w:val="de-DE"/>
        </w:rPr>
      </w:pPr>
      <w:r>
        <w:rPr>
          <w:lang w:val="de-DE"/>
        </w:rPr>
        <w:t>----- DAW Ende</w:t>
      </w:r>
      <w:r>
        <w:rPr>
          <w:lang w:val="de-DE"/>
        </w:rPr>
        <w:tab/>
      </w:r>
      <w:r>
        <w:rPr>
          <w:lang w:val="de-DE"/>
        </w:rPr>
        <w:tab/>
        <w:t>Ausnahme: Stoff fest in Matrix</w:t>
      </w:r>
      <w:r>
        <w:rPr>
          <w:lang w:val="de-DE"/>
        </w:rPr>
        <w:tab/>
        <w:t>-----</w:t>
      </w:r>
    </w:p>
    <w:p w:rsidR="00000000" w:rsidRDefault="004B284B">
      <w:pPr>
        <w:pStyle w:val="MSDS-Zeile"/>
        <w:widowControl/>
        <w:tabs>
          <w:tab w:val="clear" w:pos="4678"/>
          <w:tab w:val="clear" w:pos="4962"/>
          <w:tab w:val="left" w:pos="6237"/>
        </w:tabs>
        <w:rPr>
          <w:vanish/>
          <w:color w:val="008000"/>
        </w:rPr>
      </w:pPr>
    </w:p>
    <w:p w:rsidR="00000000" w:rsidRDefault="004B284B">
      <w:pPr>
        <w:pStyle w:val="MSDS-Zeile"/>
        <w:widowControl/>
        <w:rPr>
          <w:vanish/>
          <w:color w:val="008000"/>
        </w:rPr>
      </w:pPr>
    </w:p>
    <w:p w:rsidR="00000000" w:rsidRDefault="004B284B">
      <w:pPr>
        <w:pStyle w:val="MSDS-Zeile"/>
        <w:widowControl/>
        <w:spacing w:before="120"/>
        <w:rPr>
          <w:lang w:val="en-GB"/>
        </w:rPr>
      </w:pPr>
      <w:r>
        <w:rPr>
          <w:vanish/>
          <w:color w:val="FF0000"/>
          <w:lang w:val="en-GB"/>
        </w:rPr>
        <w:t>[</w:t>
      </w:r>
      <w:r>
        <w:rPr>
          <w:lang w:val="sv-SE" w:eastAsia="sv-SE"/>
        </w:rPr>
        <w:t>För förklaring av förkortningar, se avsnitt 16.</w:t>
      </w:r>
    </w:p>
    <w:p w:rsidR="00000000" w:rsidRDefault="004B284B">
      <w:pPr>
        <w:pStyle w:val="MSDS-Zeile"/>
        <w:widowControl/>
        <w:spacing w:before="120" w:after="120"/>
        <w:rPr>
          <w:vanish/>
          <w:color w:val="FF0000"/>
          <w:lang w:val="en-US"/>
        </w:rPr>
      </w:pPr>
      <w:r>
        <w:rPr>
          <w:vanish/>
          <w:color w:val="FF0000"/>
          <w:lang w:val="en-US"/>
        </w:rPr>
        <w:t>]</w:t>
      </w:r>
    </w:p>
    <w:p w:rsidR="00000000" w:rsidRDefault="004B284B">
      <w:pPr>
        <w:pStyle w:val="MSDS-Zeile"/>
        <w:widowControl/>
        <w:tabs>
          <w:tab w:val="clear" w:pos="4678"/>
          <w:tab w:val="clear" w:pos="4962"/>
          <w:tab w:val="left" w:pos="6237"/>
        </w:tabs>
        <w:rPr>
          <w:vanish/>
          <w:color w:val="008000"/>
          <w:lang w:val="en-US"/>
        </w:rPr>
      </w:pPr>
    </w:p>
    <w:p w:rsidR="00000000" w:rsidRDefault="004B284B">
      <w:pPr>
        <w:pStyle w:val="MSDS-Zeile"/>
        <w:rPr>
          <w:lang w:val="en-US"/>
        </w:rPr>
      </w:pPr>
    </w:p>
    <w:p w:rsidR="00000000" w:rsidRDefault="004B284B">
      <w:pPr>
        <w:tabs>
          <w:tab w:val="left" w:pos="4820"/>
        </w:tabs>
        <w:ind w:left="426"/>
        <w:rPr>
          <w:rFonts w:cs="Times New Roman"/>
          <w:vanish/>
          <w:color w:val="008000"/>
          <w:lang w:val="en-GB"/>
        </w:rPr>
      </w:pPr>
    </w:p>
    <w:p w:rsidR="00000000" w:rsidRDefault="004B284B">
      <w:pPr>
        <w:pStyle w:val="MSDS-berschriftKap"/>
        <w:widowControl/>
        <w:pBdr>
          <w:top w:val="single" w:sz="6" w:space="8" w:color="auto"/>
        </w:pBdr>
        <w:rPr>
          <w:rFonts w:cs="Times New Roman"/>
          <w:sz w:val="22"/>
          <w:szCs w:val="22"/>
        </w:rPr>
      </w:pPr>
      <w:r>
        <w:rPr>
          <w:sz w:val="22"/>
          <w:szCs w:val="22"/>
          <w:lang w:val="sv-SE" w:eastAsia="sv-SE"/>
        </w:rPr>
        <w:t>AVSNITT 4: Åtgärder vid första hjälpen</w:t>
      </w:r>
    </w:p>
    <w:p w:rsidR="00000000" w:rsidRDefault="004B284B">
      <w:pPr>
        <w:pStyle w:val="MSDS-berschrift"/>
        <w:keepNext/>
        <w:keepLines/>
        <w:widowControl/>
        <w:spacing w:before="120" w:after="60"/>
        <w:ind w:left="0"/>
      </w:pPr>
      <w:r>
        <w:t xml:space="preserve">4.1 </w:t>
      </w:r>
      <w:r>
        <w:rPr>
          <w:lang w:val="sv-SE" w:eastAsia="sv-SE"/>
        </w:rPr>
        <w:t>Beskrivning av åtgärder vid första hjälpen</w:t>
      </w: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US" w:bidi="th-TH"/>
              </w:rPr>
            </w:pPr>
            <w:r>
              <w:rPr>
                <w:lang w:val="sv-SE" w:eastAsia="sv-SE" w:bidi="th-TH"/>
              </w:rPr>
              <w:t>Allmän rekommendation</w:t>
            </w:r>
            <w:r>
              <w:rPr>
                <w:vanish/>
                <w:color w:val="808080"/>
                <w:lang w:val="en-US" w:bidi="th-TH"/>
              </w:rPr>
              <w:t xml:space="preserve"> </w:t>
            </w:r>
          </w:p>
          <w:p w:rsidR="00000000" w:rsidRDefault="004B284B">
            <w:pPr>
              <w:pStyle w:val="MSDS-TZeile"/>
              <w:widowControl/>
              <w:rPr>
                <w:lang w:val="en-US" w:bidi="th-TH"/>
              </w:rPr>
            </w:pP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Zeile"/>
              <w:widowControl/>
              <w:rPr>
                <w:lang w:val="en-GB" w:bidi="th-TH"/>
              </w:rPr>
            </w:pPr>
            <w:r>
              <w:rPr>
                <w:lang w:val="sv-SE" w:eastAsia="sv-SE" w:bidi="th-TH"/>
              </w:rPr>
              <w:t>Inga risker som kräver speciell första hjälpen åtgärder.</w:t>
            </w:r>
          </w:p>
          <w:p w:rsidR="00000000" w:rsidRDefault="004B284B">
            <w:pPr>
              <w:pStyle w:val="MSDS-TZeile"/>
              <w:widowControl/>
              <w:rPr>
                <w:lang w:val="en-GB" w:bidi="th-TH"/>
              </w:rPr>
            </w:pPr>
            <w:r>
              <w:rPr>
                <w:lang w:val="sv-SE" w:eastAsia="sv-SE" w:bidi="th-TH"/>
              </w:rPr>
              <w:t>Flytta från farligt område.</w:t>
            </w:r>
          </w:p>
          <w:p w:rsidR="00000000" w:rsidRDefault="004B284B">
            <w:pPr>
              <w:pStyle w:val="MSDS-TZeile"/>
              <w:widowControl/>
              <w:rPr>
                <w:lang w:val="en-GB" w:bidi="th-TH"/>
              </w:rPr>
            </w:pPr>
            <w:r>
              <w:rPr>
                <w:lang w:val="sv-SE" w:eastAsia="sv-SE" w:bidi="th-TH"/>
              </w:rPr>
              <w:lastRenderedPageBreak/>
              <w:t>Personer som ger första hjälpen måste skydda sig själva.</w:t>
            </w:r>
          </w:p>
          <w:p w:rsidR="00000000" w:rsidRDefault="004B284B">
            <w:pPr>
              <w:pStyle w:val="MSDS-TZeile"/>
              <w:widowControl/>
              <w:rPr>
                <w:lang w:val="en-GB" w:bidi="th-TH"/>
              </w:rPr>
            </w:pPr>
          </w:p>
        </w:tc>
      </w:tr>
      <w:tr w:rsidR="00000000">
        <w:tc>
          <w:tcPr>
            <w:tcW w:w="2764" w:type="dxa"/>
          </w:tcPr>
          <w:p w:rsidR="00000000" w:rsidRDefault="004B284B">
            <w:pPr>
              <w:pStyle w:val="MSDS-TZeile"/>
              <w:widowControl/>
              <w:rPr>
                <w:lang w:val="en-US" w:bidi="th-TH"/>
              </w:rPr>
            </w:pPr>
            <w:r>
              <w:rPr>
                <w:lang w:val="sv-SE" w:eastAsia="sv-SE" w:bidi="th-TH"/>
              </w:rPr>
              <w:lastRenderedPageBreak/>
              <w:t>Vid inandning</w:t>
            </w:r>
            <w:r>
              <w:rPr>
                <w:vanish/>
                <w:color w:val="808080"/>
                <w:lang w:val="en-GB" w:bidi="th-TH"/>
              </w:rPr>
              <w:t xml:space="preserve"> </w:t>
            </w:r>
          </w:p>
          <w:p w:rsidR="00000000" w:rsidRDefault="004B284B">
            <w:pPr>
              <w:pStyle w:val="MSDS-TZeile"/>
              <w:widowControl/>
              <w:rPr>
                <w:lang w:val="en-GB" w:bidi="th-TH"/>
              </w:rPr>
            </w:pP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Zeile"/>
              <w:widowControl/>
              <w:rPr>
                <w:lang w:val="en-GB" w:bidi="th-TH"/>
              </w:rPr>
            </w:pPr>
            <w:r>
              <w:rPr>
                <w:lang w:val="sv-SE" w:eastAsia="sv-SE" w:bidi="th-TH"/>
              </w:rPr>
              <w:t>Flytta ut i friska luften.</w:t>
            </w:r>
          </w:p>
          <w:p w:rsidR="00000000" w:rsidRDefault="004B284B">
            <w:pPr>
              <w:pStyle w:val="MSDS-TZeile"/>
              <w:widowControl/>
              <w:rPr>
                <w:lang w:val="en-GB" w:bidi="th-TH"/>
              </w:rPr>
            </w:pPr>
          </w:p>
        </w:tc>
      </w:tr>
      <w:tr w:rsidR="00000000">
        <w:tc>
          <w:tcPr>
            <w:tcW w:w="2764" w:type="dxa"/>
          </w:tcPr>
          <w:p w:rsidR="00000000" w:rsidRDefault="004B284B">
            <w:pPr>
              <w:pStyle w:val="MSDS-TZeile"/>
              <w:widowControl/>
              <w:rPr>
                <w:lang w:val="en-US" w:bidi="th-TH"/>
              </w:rPr>
            </w:pPr>
            <w:r>
              <w:rPr>
                <w:lang w:val="sv-SE" w:eastAsia="sv-SE" w:bidi="th-TH"/>
              </w:rPr>
              <w:t>Vid hudkontakt</w:t>
            </w:r>
            <w:r>
              <w:rPr>
                <w:vanish/>
                <w:color w:val="808080"/>
                <w:lang w:val="en-GB" w:bidi="th-TH"/>
              </w:rPr>
              <w:t xml:space="preserve"> </w:t>
            </w:r>
          </w:p>
          <w:p w:rsidR="00000000" w:rsidRDefault="004B284B">
            <w:pPr>
              <w:pStyle w:val="MSDS-TZeile"/>
              <w:widowControl/>
              <w:rPr>
                <w:lang w:val="en-GB" w:bidi="th-TH"/>
              </w:rPr>
            </w:pP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Zeile"/>
              <w:widowControl/>
              <w:rPr>
                <w:lang w:val="en-GB" w:bidi="th-TH"/>
              </w:rPr>
            </w:pPr>
            <w:r>
              <w:rPr>
                <w:lang w:val="sv-SE" w:eastAsia="sv-SE" w:bidi="th-TH"/>
              </w:rPr>
              <w:t>Tvätta huden noggrant med två</w:t>
            </w:r>
            <w:r>
              <w:rPr>
                <w:lang w:val="sv-SE" w:eastAsia="sv-SE" w:bidi="th-TH"/>
              </w:rPr>
              <w:t>l och vatten eller använd erkänd hudrengöringsmedel.</w:t>
            </w:r>
          </w:p>
          <w:p w:rsidR="00000000" w:rsidRDefault="004B284B">
            <w:pPr>
              <w:pStyle w:val="MSDS-TZeile"/>
              <w:widowControl/>
              <w:rPr>
                <w:lang w:val="en-GB" w:bidi="th-TH"/>
              </w:rPr>
            </w:pPr>
            <w:r>
              <w:rPr>
                <w:lang w:val="sv-SE" w:eastAsia="sv-SE" w:bidi="th-TH"/>
              </w:rPr>
              <w:t>Använd INTE lösningsmedel eller thinner.</w:t>
            </w:r>
          </w:p>
          <w:p w:rsidR="00000000" w:rsidRDefault="004B284B">
            <w:pPr>
              <w:pStyle w:val="MSDS-TZeile"/>
              <w:widowControl/>
              <w:rPr>
                <w:lang w:val="en-GB" w:bidi="th-TH"/>
              </w:rPr>
            </w:pPr>
          </w:p>
        </w:tc>
      </w:tr>
      <w:tr w:rsidR="00000000">
        <w:tc>
          <w:tcPr>
            <w:tcW w:w="2764" w:type="dxa"/>
          </w:tcPr>
          <w:p w:rsidR="00000000" w:rsidRDefault="004B284B">
            <w:pPr>
              <w:pStyle w:val="MSDS-TZeile"/>
              <w:widowControl/>
              <w:rPr>
                <w:lang w:val="en-US" w:bidi="th-TH"/>
              </w:rPr>
            </w:pPr>
            <w:r>
              <w:rPr>
                <w:lang w:val="sv-SE" w:eastAsia="sv-SE" w:bidi="th-TH"/>
              </w:rPr>
              <w:t>Vid ögonkontakt</w:t>
            </w:r>
            <w:r>
              <w:rPr>
                <w:vanish/>
                <w:color w:val="808080"/>
                <w:lang w:val="en-GB" w:bidi="th-TH"/>
              </w:rPr>
              <w:t xml:space="preserve"> </w:t>
            </w:r>
          </w:p>
          <w:p w:rsidR="00000000" w:rsidRDefault="004B284B">
            <w:pPr>
              <w:pStyle w:val="MSDS-TZeile"/>
              <w:widowControl/>
              <w:rPr>
                <w:lang w:val="en-GB" w:bidi="th-TH"/>
              </w:rPr>
            </w:pP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Zeile"/>
              <w:widowControl/>
              <w:rPr>
                <w:lang w:val="en-GB" w:bidi="th-TH"/>
              </w:rPr>
            </w:pPr>
            <w:r>
              <w:rPr>
                <w:lang w:val="sv-SE" w:eastAsia="sv-SE" w:bidi="th-TH"/>
              </w:rPr>
              <w:t>Ta av kontaktlinser.</w:t>
            </w:r>
          </w:p>
          <w:p w:rsidR="00000000" w:rsidRDefault="004B284B">
            <w:pPr>
              <w:pStyle w:val="MSDS-TZeile"/>
              <w:widowControl/>
              <w:rPr>
                <w:lang w:val="en-GB" w:bidi="th-TH"/>
              </w:rPr>
            </w:pPr>
            <w:r>
              <w:rPr>
                <w:lang w:val="sv-SE" w:eastAsia="sv-SE" w:bidi="th-TH"/>
              </w:rPr>
              <w:t>Skölj med mjuk vattenstråle i minst 10 minuter. Håll ögonlocken brett isär.</w:t>
            </w:r>
          </w:p>
          <w:p w:rsidR="00000000" w:rsidRDefault="004B284B">
            <w:pPr>
              <w:pStyle w:val="MSDS-TZeile"/>
              <w:widowControl/>
              <w:rPr>
                <w:lang w:val="en-GB" w:bidi="th-TH"/>
              </w:rPr>
            </w:pPr>
            <w:r>
              <w:rPr>
                <w:lang w:val="sv-SE" w:eastAsia="sv-SE" w:bidi="th-TH"/>
              </w:rPr>
              <w:t>Sök medicinsk hjälp.</w:t>
            </w:r>
          </w:p>
          <w:p w:rsidR="00000000" w:rsidRDefault="004B284B">
            <w:pPr>
              <w:pStyle w:val="MSDS-TZeile"/>
              <w:widowControl/>
              <w:rPr>
                <w:lang w:val="en-GB" w:bidi="th-TH"/>
              </w:rPr>
            </w:pPr>
          </w:p>
        </w:tc>
      </w:tr>
      <w:tr w:rsidR="00000000">
        <w:tc>
          <w:tcPr>
            <w:tcW w:w="2764" w:type="dxa"/>
          </w:tcPr>
          <w:p w:rsidR="00000000" w:rsidRDefault="004B284B">
            <w:pPr>
              <w:pStyle w:val="MSDS-TZeile"/>
              <w:widowControl/>
              <w:rPr>
                <w:lang w:val="en-US" w:bidi="th-TH"/>
              </w:rPr>
            </w:pPr>
            <w:r>
              <w:rPr>
                <w:lang w:val="sv-SE" w:eastAsia="sv-SE" w:bidi="th-TH"/>
              </w:rPr>
              <w:t>Vid förtäring</w:t>
            </w:r>
            <w:r>
              <w:rPr>
                <w:vanish/>
                <w:color w:val="808080"/>
                <w:lang w:val="en-GB" w:bidi="th-TH"/>
              </w:rPr>
              <w:t xml:space="preserve"> </w:t>
            </w:r>
          </w:p>
          <w:p w:rsidR="00000000" w:rsidRDefault="004B284B">
            <w:pPr>
              <w:pStyle w:val="MSDS-TZeile"/>
              <w:widowControl/>
              <w:rPr>
                <w:lang w:val="en-GB" w:bidi="th-TH"/>
              </w:rPr>
            </w:pP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Zeile"/>
              <w:widowControl/>
              <w:rPr>
                <w:lang w:val="en-GB" w:bidi="th-TH"/>
              </w:rPr>
            </w:pPr>
            <w:r>
              <w:rPr>
                <w:lang w:val="sv-SE" w:eastAsia="sv-SE" w:bidi="th-TH"/>
              </w:rPr>
              <w:t>Vid nedsväljning, framkalla INTE kräkning.</w:t>
            </w:r>
          </w:p>
          <w:p w:rsidR="00000000" w:rsidRDefault="004B284B">
            <w:pPr>
              <w:pStyle w:val="MSDS-TZeile"/>
              <w:widowControl/>
              <w:rPr>
                <w:lang w:val="en-GB" w:bidi="th-TH"/>
              </w:rPr>
            </w:pPr>
            <w:r>
              <w:rPr>
                <w:lang w:val="sv-SE" w:eastAsia="sv-SE" w:bidi="th-TH"/>
              </w:rPr>
              <w:t>Skölj munnen med vatten och drick sedan mycket vatten.</w:t>
            </w:r>
          </w:p>
          <w:p w:rsidR="00000000" w:rsidRDefault="004B284B">
            <w:pPr>
              <w:pStyle w:val="MSDS-TZeile"/>
              <w:widowControl/>
              <w:rPr>
                <w:lang w:val="en-GB" w:bidi="th-TH"/>
              </w:rPr>
            </w:pPr>
            <w:r>
              <w:rPr>
                <w:lang w:val="sv-SE" w:eastAsia="sv-SE" w:bidi="th-TH"/>
              </w:rPr>
              <w:t>Ge aldrig någonting genom munnen till en medvetslös person.</w:t>
            </w:r>
          </w:p>
          <w:p w:rsidR="00000000" w:rsidRDefault="004B284B">
            <w:pPr>
              <w:pStyle w:val="MSDS-TZeile"/>
              <w:widowControl/>
              <w:rPr>
                <w:lang w:val="en-GB" w:bidi="th-TH"/>
              </w:rPr>
            </w:pPr>
            <w:r>
              <w:rPr>
                <w:lang w:val="sv-SE" w:eastAsia="sv-SE" w:bidi="th-TH"/>
              </w:rPr>
              <w:t>Kontakta läkare om besvär kvarstår.</w:t>
            </w:r>
          </w:p>
          <w:p w:rsidR="00000000" w:rsidRDefault="004B284B">
            <w:pPr>
              <w:pStyle w:val="MSDS-TZeile"/>
              <w:widowControl/>
              <w:rPr>
                <w:lang w:val="en-GB" w:bidi="th-TH"/>
              </w:rPr>
            </w:pPr>
          </w:p>
        </w:tc>
      </w:tr>
    </w:tbl>
    <w:p w:rsidR="00000000" w:rsidRDefault="004B284B">
      <w:pPr>
        <w:pStyle w:val="MSDS-berschrift"/>
        <w:keepNext/>
        <w:keepLines/>
        <w:widowControl/>
        <w:spacing w:before="120" w:after="60"/>
        <w:ind w:left="0"/>
      </w:pPr>
      <w:r>
        <w:t xml:space="preserve">4.2 </w:t>
      </w:r>
      <w:r>
        <w:rPr>
          <w:lang w:val="sv-SE" w:eastAsia="sv-SE"/>
        </w:rPr>
        <w:t>De viktigaste symptomen och effekterna, både akuta och f</w:t>
      </w:r>
      <w:r>
        <w:rPr>
          <w:lang w:val="sv-SE" w:eastAsia="sv-SE"/>
        </w:rPr>
        <w:t>ördröjda</w:t>
      </w: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GB" w:bidi="th-TH"/>
              </w:rPr>
            </w:pPr>
            <w:r>
              <w:rPr>
                <w:lang w:val="sv-SE" w:eastAsia="sv-SE" w:bidi="th-TH"/>
              </w:rPr>
              <w:t>Symptom</w:t>
            </w:r>
          </w:p>
        </w:tc>
        <w:tc>
          <w:tcPr>
            <w:tcW w:w="283" w:type="dxa"/>
          </w:tcPr>
          <w:p w:rsidR="00000000" w:rsidRDefault="004B284B">
            <w:pPr>
              <w:pStyle w:val="MSDSTDoppelPunkt"/>
              <w:widowControl/>
              <w:rPr>
                <w:rFonts w:cs="Arial"/>
                <w:lang w:val="en-GB" w:bidi="th-TH"/>
              </w:rPr>
            </w:pPr>
            <w:r>
              <w:rPr>
                <w:rFonts w:cs="Arial"/>
                <w:lang w:val="en-GB" w:bidi="th-TH"/>
              </w:rPr>
              <w:t>:</w:t>
            </w:r>
            <w:r>
              <w:rPr>
                <w:rFonts w:cs="Arial"/>
                <w:vanish/>
                <w:color w:val="FF0000"/>
                <w:lang w:val="en-GB" w:bidi="th-TH"/>
              </w:rPr>
              <w:t xml:space="preserve"> </w:t>
            </w:r>
          </w:p>
        </w:tc>
        <w:tc>
          <w:tcPr>
            <w:tcW w:w="5670" w:type="dxa"/>
          </w:tcPr>
          <w:p w:rsidR="00000000" w:rsidRDefault="004B284B">
            <w:pPr>
              <w:pStyle w:val="MSDS-Zeile"/>
              <w:ind w:left="0"/>
              <w:rPr>
                <w:lang w:val="en-GB" w:bidi="th-TH"/>
              </w:rPr>
            </w:pPr>
            <w:r>
              <w:rPr>
                <w:lang w:val="sv-SE" w:eastAsia="sv-SE" w:bidi="th-TH"/>
              </w:rPr>
              <w:t>Ingen information tillgänglig.</w:t>
            </w:r>
          </w:p>
          <w:p w:rsidR="00000000" w:rsidRDefault="004B284B">
            <w:pPr>
              <w:pStyle w:val="MSDS-TZeile"/>
              <w:widowControl/>
              <w:rPr>
                <w:lang w:val="en-GB" w:bidi="th-TH"/>
              </w:rPr>
            </w:pPr>
          </w:p>
        </w:tc>
      </w:tr>
      <w:tr w:rsidR="00000000">
        <w:tc>
          <w:tcPr>
            <w:tcW w:w="2764" w:type="dxa"/>
          </w:tcPr>
          <w:p w:rsidR="00000000" w:rsidRDefault="004B284B">
            <w:pPr>
              <w:pStyle w:val="MSDS-TZeile"/>
              <w:widowControl/>
              <w:rPr>
                <w:lang w:val="en-GB" w:bidi="th-TH"/>
              </w:rPr>
            </w:pPr>
            <w:r>
              <w:rPr>
                <w:lang w:val="sv-SE" w:eastAsia="sv-SE" w:bidi="th-TH"/>
              </w:rPr>
              <w:t>Risker</w:t>
            </w:r>
          </w:p>
        </w:tc>
        <w:tc>
          <w:tcPr>
            <w:tcW w:w="283" w:type="dxa"/>
          </w:tcPr>
          <w:p w:rsidR="00000000" w:rsidRDefault="004B284B">
            <w:pPr>
              <w:pStyle w:val="MSDSTDoppelPunkt"/>
              <w:widowControl/>
              <w:rPr>
                <w:rFonts w:cs="Arial"/>
                <w:lang w:val="en-GB" w:bidi="th-TH"/>
              </w:rPr>
            </w:pPr>
            <w:r>
              <w:rPr>
                <w:rFonts w:cs="Arial"/>
                <w:lang w:val="en-GB" w:bidi="th-TH"/>
              </w:rPr>
              <w:t>:</w:t>
            </w:r>
            <w:r>
              <w:rPr>
                <w:rFonts w:cs="Arial"/>
                <w:vanish/>
                <w:color w:val="FF0000"/>
                <w:lang w:val="en-GB" w:bidi="th-TH"/>
              </w:rPr>
              <w:t xml:space="preserve"> </w:t>
            </w:r>
          </w:p>
        </w:tc>
        <w:tc>
          <w:tcPr>
            <w:tcW w:w="5670" w:type="dxa"/>
          </w:tcPr>
          <w:p w:rsidR="00000000" w:rsidRDefault="004B284B">
            <w:pPr>
              <w:pStyle w:val="MSDS-Zeile"/>
              <w:ind w:left="0"/>
              <w:rPr>
                <w:vanish/>
                <w:color w:val="008000"/>
                <w:lang w:val="en-US" w:bidi="th-TH"/>
              </w:rPr>
            </w:pPr>
            <w:r>
              <w:rPr>
                <w:lang w:val="sv-SE" w:eastAsia="sv-SE" w:bidi="th-TH"/>
              </w:rPr>
              <w:t>Ingen information tillgänglig.</w:t>
            </w:r>
          </w:p>
        </w:tc>
      </w:tr>
    </w:tbl>
    <w:p w:rsidR="00000000" w:rsidRDefault="004B284B">
      <w:pPr>
        <w:pStyle w:val="MSDS-Unterzeile"/>
        <w:widowControl/>
        <w:rPr>
          <w:rFonts w:cs="Arial"/>
          <w:vanish/>
          <w:color w:val="008000"/>
          <w:lang w:val="en-US"/>
        </w:rPr>
      </w:pPr>
    </w:p>
    <w:p w:rsidR="00000000" w:rsidRDefault="004B284B">
      <w:pPr>
        <w:pStyle w:val="MSDS-berschrift"/>
        <w:keepNext/>
        <w:keepLines/>
        <w:widowControl/>
        <w:spacing w:before="320" w:after="60"/>
        <w:ind w:left="0"/>
      </w:pPr>
      <w:r>
        <w:t xml:space="preserve">4.3 </w:t>
      </w:r>
      <w:r>
        <w:rPr>
          <w:lang w:val="sv-SE" w:eastAsia="sv-SE"/>
        </w:rPr>
        <w:t>Angivande av omedelbar medicinsk behandling och särskild behandling som eventuellt krävs</w:t>
      </w: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US" w:bidi="th-TH"/>
              </w:rPr>
            </w:pPr>
            <w:r>
              <w:rPr>
                <w:lang w:val="sv-SE" w:eastAsia="sv-SE" w:bidi="th-TH"/>
              </w:rPr>
              <w:t>Behandling</w:t>
            </w:r>
            <w:r>
              <w:rPr>
                <w:vanish/>
                <w:color w:val="808080"/>
                <w:lang w:val="en-GB" w:bidi="th-TH"/>
              </w:rPr>
              <w:t xml:space="preserve"> </w:t>
            </w:r>
          </w:p>
          <w:p w:rsidR="00000000" w:rsidRDefault="004B284B">
            <w:pPr>
              <w:pStyle w:val="MSDS-TZeile"/>
              <w:widowControl/>
              <w:rPr>
                <w:lang w:val="en-GB" w:bidi="th-TH"/>
              </w:rPr>
            </w:pPr>
          </w:p>
        </w:tc>
        <w:tc>
          <w:tcPr>
            <w:tcW w:w="283" w:type="dxa"/>
          </w:tcPr>
          <w:p w:rsidR="00000000" w:rsidRDefault="004B284B">
            <w:pPr>
              <w:pStyle w:val="MSDSTDoppelPunkt"/>
              <w:widowControl/>
              <w:rPr>
                <w:rFonts w:cs="Arial"/>
                <w:lang w:val="en-GB" w:bidi="th-TH"/>
              </w:rPr>
            </w:pPr>
            <w:r>
              <w:rPr>
                <w:rFonts w:cs="Arial"/>
                <w:lang w:val="en-GB" w:bidi="th-TH"/>
              </w:rPr>
              <w:t>:</w:t>
            </w:r>
            <w:r>
              <w:rPr>
                <w:rFonts w:cs="Arial"/>
                <w:vanish/>
                <w:color w:val="FF0000"/>
                <w:lang w:val="en-GB" w:bidi="th-TH"/>
              </w:rPr>
              <w:t xml:space="preserve"> </w:t>
            </w:r>
          </w:p>
        </w:tc>
        <w:tc>
          <w:tcPr>
            <w:tcW w:w="5670" w:type="dxa"/>
          </w:tcPr>
          <w:p w:rsidR="00000000" w:rsidRDefault="004B284B">
            <w:pPr>
              <w:pStyle w:val="MSDS-Zeile"/>
              <w:ind w:left="0"/>
              <w:rPr>
                <w:lang w:bidi="th-TH"/>
              </w:rPr>
            </w:pPr>
            <w:r>
              <w:rPr>
                <w:lang w:val="sv-SE" w:eastAsia="sv-SE" w:bidi="th-TH"/>
              </w:rPr>
              <w:t>Ingen information tillgänglig.</w:t>
            </w:r>
          </w:p>
          <w:p w:rsidR="00000000" w:rsidRDefault="004B284B">
            <w:pPr>
              <w:pStyle w:val="MSDS-TZeile"/>
              <w:widowControl/>
              <w:rPr>
                <w:lang w:bidi="th-TH"/>
              </w:rPr>
            </w:pPr>
          </w:p>
        </w:tc>
      </w:tr>
    </w:tbl>
    <w:p w:rsidR="00000000" w:rsidRDefault="004B284B">
      <w:pPr>
        <w:pStyle w:val="MSDS-Unterzeile"/>
        <w:widowControl/>
        <w:rPr>
          <w:rFonts w:cs="Arial"/>
          <w:vanish/>
          <w:color w:val="008000"/>
          <w:lang w:val="en-GB"/>
        </w:rPr>
      </w:pPr>
    </w:p>
    <w:p w:rsidR="00000000" w:rsidRDefault="004B284B">
      <w:pPr>
        <w:pStyle w:val="MSDS-Zeile"/>
        <w:tabs>
          <w:tab w:val="left" w:pos="1134"/>
        </w:tabs>
        <w:rPr>
          <w:rFonts w:cs="Times New Roman"/>
          <w:vanish/>
          <w:color w:val="008000"/>
          <w:lang w:val="en-GB"/>
        </w:rPr>
      </w:pPr>
    </w:p>
    <w:p w:rsidR="00000000" w:rsidRDefault="004B284B">
      <w:pPr>
        <w:pStyle w:val="MSDS-berschriftKap"/>
        <w:widowControl/>
        <w:pBdr>
          <w:top w:val="single" w:sz="6" w:space="8" w:color="auto"/>
        </w:pBdr>
        <w:rPr>
          <w:rFonts w:cs="Times New Roman"/>
          <w:sz w:val="22"/>
          <w:szCs w:val="22"/>
        </w:rPr>
      </w:pPr>
      <w:r>
        <w:rPr>
          <w:sz w:val="22"/>
          <w:szCs w:val="22"/>
          <w:lang w:val="sv-SE" w:eastAsia="sv-SE"/>
        </w:rPr>
        <w:t>AVSNITT 5: Brandbekämpningsåtgärder</w:t>
      </w:r>
    </w:p>
    <w:p w:rsidR="00000000" w:rsidRDefault="004B284B">
      <w:pPr>
        <w:pStyle w:val="MSDS-berschrift"/>
        <w:keepNext/>
        <w:keepLines/>
        <w:widowControl/>
        <w:spacing w:before="120" w:after="60"/>
        <w:ind w:left="0"/>
      </w:pPr>
      <w:r>
        <w:t xml:space="preserve">5.1 </w:t>
      </w:r>
      <w:r>
        <w:rPr>
          <w:lang w:val="sv-SE" w:eastAsia="sv-SE"/>
        </w:rPr>
        <w:t>Släckmedel</w:t>
      </w: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GB" w:bidi="th-TH"/>
              </w:rPr>
            </w:pPr>
            <w:r>
              <w:rPr>
                <w:lang w:val="sv-SE" w:eastAsia="sv-SE" w:bidi="th-TH"/>
              </w:rPr>
              <w:t>Lämpliga släckmedel</w:t>
            </w:r>
            <w:r>
              <w:rPr>
                <w:vanish/>
                <w:color w:val="808080"/>
                <w:lang w:val="en-GB" w:bidi="th-TH"/>
              </w:rPr>
              <w:t xml:space="preserve"> </w:t>
            </w:r>
          </w:p>
          <w:p w:rsidR="00000000" w:rsidRDefault="004B284B">
            <w:pPr>
              <w:pStyle w:val="MSDS-TZeile"/>
              <w:widowControl/>
              <w:rPr>
                <w:lang w:val="en-GB" w:bidi="th-TH"/>
              </w:rPr>
            </w:pP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Zeile"/>
              <w:widowControl/>
              <w:rPr>
                <w:lang w:bidi="th-TH"/>
              </w:rPr>
            </w:pPr>
            <w:r>
              <w:rPr>
                <w:lang w:val="sv-SE" w:eastAsia="sv-SE" w:bidi="th-TH"/>
              </w:rPr>
              <w:t>Ej brännbar.</w:t>
            </w:r>
          </w:p>
          <w:p w:rsidR="00000000" w:rsidRDefault="004B284B">
            <w:pPr>
              <w:pStyle w:val="MSDS-TZeile"/>
              <w:widowControl/>
              <w:rPr>
                <w:lang w:bidi="th-TH"/>
              </w:rPr>
            </w:pPr>
            <w:r>
              <w:rPr>
                <w:lang w:val="sv-SE" w:eastAsia="sv-SE" w:bidi="th-TH"/>
              </w:rPr>
              <w:t>Använd släckningsmedel som är lämpliga för lokala förhållanden och omgivande miljö.</w:t>
            </w:r>
          </w:p>
          <w:p w:rsidR="00000000" w:rsidRDefault="004B284B">
            <w:pPr>
              <w:pStyle w:val="MSDS-TZeile"/>
              <w:widowControl/>
              <w:rPr>
                <w:lang w:bidi="th-TH"/>
              </w:rPr>
            </w:pPr>
          </w:p>
        </w:tc>
      </w:tr>
      <w:tr w:rsidR="00000000">
        <w:tc>
          <w:tcPr>
            <w:tcW w:w="2764" w:type="dxa"/>
          </w:tcPr>
          <w:p w:rsidR="00000000" w:rsidRDefault="004B284B">
            <w:pPr>
              <w:pStyle w:val="MSDS-TZeile"/>
              <w:keepLines/>
              <w:widowControl/>
              <w:rPr>
                <w:lang w:val="en-GB" w:bidi="th-TH"/>
              </w:rPr>
            </w:pPr>
            <w:r>
              <w:rPr>
                <w:lang w:val="sv-SE" w:eastAsia="sv-SE" w:bidi="th-TH"/>
              </w:rPr>
              <w:t>Olämpligt släckningsmedel</w:t>
            </w:r>
            <w:r>
              <w:rPr>
                <w:vanish/>
                <w:color w:val="808080"/>
                <w:lang w:val="en-GB" w:bidi="th-TH"/>
              </w:rPr>
              <w:t xml:space="preserve"> </w:t>
            </w:r>
          </w:p>
          <w:p w:rsidR="00000000" w:rsidRDefault="004B284B">
            <w:pPr>
              <w:pStyle w:val="MSDS-TZeile"/>
              <w:widowControl/>
              <w:rPr>
                <w:lang w:val="en-GB" w:bidi="th-TH"/>
              </w:rPr>
            </w:pP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Zeile"/>
              <w:widowControl/>
              <w:rPr>
                <w:lang w:val="en-US" w:bidi="th-TH"/>
              </w:rPr>
            </w:pPr>
            <w:r>
              <w:rPr>
                <w:lang w:val="sv-SE" w:eastAsia="sv-SE" w:bidi="th-TH"/>
              </w:rPr>
              <w:t>Samlad vattenstråle</w:t>
            </w:r>
          </w:p>
          <w:p w:rsidR="00000000" w:rsidRDefault="004B284B">
            <w:pPr>
              <w:pStyle w:val="MSDS-TZeile"/>
              <w:widowControl/>
              <w:rPr>
                <w:lang w:val="en-US" w:bidi="th-TH"/>
              </w:rPr>
            </w:pPr>
          </w:p>
        </w:tc>
      </w:tr>
    </w:tbl>
    <w:p w:rsidR="00000000" w:rsidRDefault="004B284B">
      <w:pPr>
        <w:pStyle w:val="MSDS-berschrift"/>
        <w:keepNext/>
        <w:keepLines/>
        <w:widowControl/>
        <w:spacing w:before="120" w:after="60"/>
        <w:ind w:left="0"/>
      </w:pPr>
      <w:r>
        <w:t xml:space="preserve">5.2 </w:t>
      </w:r>
      <w:r>
        <w:rPr>
          <w:lang w:val="sv-SE" w:eastAsia="sv-SE"/>
        </w:rPr>
        <w:t>Särskilda faror som ä</w:t>
      </w:r>
      <w:r>
        <w:rPr>
          <w:lang w:val="sv-SE" w:eastAsia="sv-SE"/>
        </w:rPr>
        <w:t>mnet eller blandningen kan medföra</w:t>
      </w: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keepLines/>
              <w:widowControl/>
              <w:rPr>
                <w:lang w:val="en-GB" w:bidi="th-TH"/>
              </w:rPr>
            </w:pPr>
            <w:r>
              <w:rPr>
                <w:lang w:val="sv-SE" w:eastAsia="sv-SE" w:bidi="th-TH"/>
              </w:rPr>
              <w:t>Särskilda risker vid brandbekämpning</w:t>
            </w:r>
            <w:r>
              <w:rPr>
                <w:vanish/>
                <w:color w:val="808080"/>
                <w:lang w:val="en-GB" w:bidi="th-TH"/>
              </w:rPr>
              <w:t xml:space="preserve"> </w:t>
            </w:r>
          </w:p>
          <w:p w:rsidR="00000000" w:rsidRDefault="004B284B">
            <w:pPr>
              <w:pStyle w:val="MSDS-TZeile"/>
              <w:widowControl/>
              <w:rPr>
                <w:lang w:val="en-GB" w:bidi="th-TH"/>
              </w:rPr>
            </w:pP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Zeile"/>
              <w:widowControl/>
              <w:rPr>
                <w:lang w:val="en-GB" w:bidi="th-TH"/>
              </w:rPr>
            </w:pPr>
            <w:r>
              <w:rPr>
                <w:lang w:val="sv-SE" w:eastAsia="sv-SE" w:bidi="th-TH"/>
              </w:rPr>
              <w:t>Förbränning ger irriterande rökgaser.</w:t>
            </w:r>
          </w:p>
          <w:p w:rsidR="00000000" w:rsidRDefault="004B284B">
            <w:pPr>
              <w:pStyle w:val="MSDS-TZeile"/>
              <w:widowControl/>
              <w:rPr>
                <w:lang w:val="en-GB" w:bidi="th-TH"/>
              </w:rPr>
            </w:pPr>
            <w:r>
              <w:rPr>
                <w:lang w:val="sv-SE" w:eastAsia="sv-SE" w:bidi="th-TH"/>
              </w:rPr>
              <w:t>Låt ej avrinningen från släckningsarbetet komma ut i avlopp eller vattendrag.</w:t>
            </w:r>
          </w:p>
          <w:p w:rsidR="00000000" w:rsidRDefault="004B284B">
            <w:pPr>
              <w:pStyle w:val="MSDS-TZeile"/>
              <w:widowControl/>
              <w:rPr>
                <w:lang w:val="en-GB" w:bidi="th-TH"/>
              </w:rPr>
            </w:pPr>
          </w:p>
        </w:tc>
      </w:tr>
    </w:tbl>
    <w:p w:rsidR="00000000" w:rsidRDefault="004B284B">
      <w:pPr>
        <w:pStyle w:val="MSDS-Zeile"/>
        <w:widowControl/>
        <w:rPr>
          <w:vanish/>
          <w:color w:val="C0C0C0"/>
          <w:lang w:val="en-US"/>
        </w:rPr>
      </w:pPr>
    </w:p>
    <w:p w:rsidR="00000000" w:rsidRDefault="004B284B">
      <w:pPr>
        <w:pStyle w:val="MSDS-berschrift"/>
        <w:keepNext/>
        <w:keepLines/>
        <w:widowControl/>
        <w:spacing w:before="120" w:after="60"/>
        <w:ind w:left="0"/>
      </w:pPr>
      <w:r>
        <w:t xml:space="preserve">5.3 </w:t>
      </w:r>
      <w:r>
        <w:rPr>
          <w:lang w:val="sv-SE" w:eastAsia="sv-SE"/>
        </w:rPr>
        <w:t>Råd till brandbekämpningspersonal</w:t>
      </w: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keepLines/>
              <w:widowControl/>
              <w:rPr>
                <w:lang w:val="en-GB" w:bidi="th-TH"/>
              </w:rPr>
            </w:pPr>
            <w:r>
              <w:rPr>
                <w:lang w:val="sv-SE" w:eastAsia="sv-SE" w:bidi="th-TH"/>
              </w:rPr>
              <w:t>Sä</w:t>
            </w:r>
            <w:r>
              <w:rPr>
                <w:lang w:val="sv-SE" w:eastAsia="sv-SE" w:bidi="th-TH"/>
              </w:rPr>
              <w:t>rskild skyddsutrustning för brandbekämpningspersonal</w:t>
            </w:r>
            <w:r>
              <w:rPr>
                <w:vanish/>
                <w:color w:val="808080"/>
                <w:lang w:val="en-GB" w:bidi="th-TH"/>
              </w:rPr>
              <w:t xml:space="preserve"> </w:t>
            </w:r>
          </w:p>
          <w:p w:rsidR="00000000" w:rsidRDefault="004B284B">
            <w:pPr>
              <w:pStyle w:val="MSDS-TZeile"/>
              <w:widowControl/>
              <w:rPr>
                <w:lang w:val="en-GB" w:bidi="th-TH"/>
              </w:rPr>
            </w:pPr>
          </w:p>
        </w:tc>
        <w:tc>
          <w:tcPr>
            <w:tcW w:w="283" w:type="dxa"/>
          </w:tcPr>
          <w:p w:rsidR="00000000" w:rsidRDefault="004B284B">
            <w:pPr>
              <w:pStyle w:val="MSDSTDoppelPunkt"/>
              <w:widowControl/>
              <w:rPr>
                <w:rFonts w:cs="Arial"/>
                <w:lang w:val="en-GB" w:bidi="th-TH"/>
              </w:rPr>
            </w:pPr>
            <w:r>
              <w:rPr>
                <w:rFonts w:cs="Arial"/>
                <w:lang w:val="en-GB" w:bidi="th-TH"/>
              </w:rPr>
              <w:lastRenderedPageBreak/>
              <w:t xml:space="preserve">: </w:t>
            </w:r>
          </w:p>
        </w:tc>
        <w:tc>
          <w:tcPr>
            <w:tcW w:w="5670" w:type="dxa"/>
          </w:tcPr>
          <w:p w:rsidR="00000000" w:rsidRDefault="004B284B">
            <w:pPr>
              <w:pStyle w:val="MSDS-TZeile"/>
              <w:widowControl/>
              <w:rPr>
                <w:lang w:val="en-GB" w:bidi="th-TH"/>
              </w:rPr>
            </w:pPr>
            <w:r>
              <w:rPr>
                <w:lang w:val="sv-SE" w:eastAsia="sv-SE" w:bidi="th-TH"/>
              </w:rPr>
              <w:t>Använd personlig skyddsutrustning.</w:t>
            </w:r>
            <w:r>
              <w:rPr>
                <w:lang w:val="en-GB" w:bidi="th-TH"/>
              </w:rPr>
              <w:t xml:space="preserve"> </w:t>
            </w:r>
            <w:r>
              <w:rPr>
                <w:lang w:val="sv-SE" w:eastAsia="sv-SE" w:bidi="th-TH"/>
              </w:rPr>
              <w:t>Använd tryckluftsmask om nödvändigt vid brandbekämpning.</w:t>
            </w:r>
            <w:r>
              <w:rPr>
                <w:lang w:val="en-GB" w:bidi="th-TH"/>
              </w:rPr>
              <w:t xml:space="preserve"> </w:t>
            </w:r>
          </w:p>
          <w:p w:rsidR="00000000" w:rsidRDefault="004B284B">
            <w:pPr>
              <w:pStyle w:val="MSDS-TZeile"/>
              <w:widowControl/>
              <w:rPr>
                <w:lang w:val="en-GB" w:bidi="th-TH"/>
              </w:rPr>
            </w:pPr>
          </w:p>
        </w:tc>
      </w:tr>
    </w:tbl>
    <w:p w:rsidR="00000000" w:rsidRDefault="004B284B">
      <w:pPr>
        <w:pStyle w:val="MSDS-Zeile"/>
        <w:widowControl/>
        <w:rPr>
          <w:vanish/>
          <w:color w:val="C0C0C0"/>
          <w:lang w:val="en-US"/>
        </w:rPr>
      </w:pP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keepLines/>
              <w:widowControl/>
              <w:rPr>
                <w:lang w:val="en-GB" w:bidi="th-TH"/>
              </w:rPr>
            </w:pPr>
            <w:r>
              <w:rPr>
                <w:lang w:val="sv-SE" w:eastAsia="sv-SE" w:bidi="th-TH"/>
              </w:rPr>
              <w:t>Ytterligare information</w:t>
            </w:r>
            <w:r>
              <w:rPr>
                <w:vanish/>
                <w:color w:val="808080"/>
                <w:lang w:val="en-GB" w:bidi="th-TH"/>
              </w:rPr>
              <w:t xml:space="preserve"> </w:t>
            </w:r>
          </w:p>
          <w:p w:rsidR="00000000" w:rsidRDefault="004B284B">
            <w:pPr>
              <w:pStyle w:val="MSDS-TZeile"/>
              <w:widowControl/>
              <w:rPr>
                <w:lang w:val="en-GB" w:bidi="th-TH"/>
              </w:rPr>
            </w:pP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Zeile"/>
              <w:keepLines/>
              <w:widowControl/>
              <w:rPr>
                <w:lang w:val="en-GB" w:bidi="th-TH"/>
              </w:rPr>
            </w:pPr>
            <w:r>
              <w:rPr>
                <w:lang w:val="sv-SE" w:eastAsia="sv-SE" w:bidi="th-TH"/>
              </w:rPr>
              <w:t>Produkten i sig själv brinner inte.</w:t>
            </w:r>
          </w:p>
          <w:p w:rsidR="00000000" w:rsidRDefault="004B284B">
            <w:pPr>
              <w:pStyle w:val="MSDS-TZeile"/>
              <w:widowControl/>
              <w:rPr>
                <w:lang w:val="en-GB" w:bidi="th-TH"/>
              </w:rPr>
            </w:pPr>
            <w:r>
              <w:rPr>
                <w:lang w:val="sv-SE" w:eastAsia="sv-SE" w:bidi="th-TH"/>
              </w:rPr>
              <w:t>Standardförfarande för kemikaliebränd</w:t>
            </w:r>
            <w:r>
              <w:rPr>
                <w:lang w:val="sv-SE" w:eastAsia="sv-SE" w:bidi="th-TH"/>
              </w:rPr>
              <w:t>er.</w:t>
            </w:r>
          </w:p>
          <w:p w:rsidR="00000000" w:rsidRDefault="004B284B">
            <w:pPr>
              <w:pStyle w:val="MSDS-TZeile"/>
              <w:widowControl/>
              <w:rPr>
                <w:lang w:val="en-GB" w:bidi="th-TH"/>
              </w:rPr>
            </w:pPr>
          </w:p>
        </w:tc>
      </w:tr>
    </w:tbl>
    <w:p w:rsidR="00000000" w:rsidRDefault="004B284B">
      <w:pPr>
        <w:pStyle w:val="MSDS-Unterzeile"/>
        <w:widowControl/>
        <w:rPr>
          <w:rFonts w:cs="Arial"/>
          <w:vanish/>
          <w:color w:val="008000"/>
          <w:lang w:val="en-GB"/>
        </w:rPr>
      </w:pPr>
    </w:p>
    <w:p w:rsidR="00000000" w:rsidRDefault="004B284B">
      <w:pPr>
        <w:pStyle w:val="MSDS-Zeile"/>
        <w:tabs>
          <w:tab w:val="left" w:pos="1134"/>
        </w:tabs>
        <w:rPr>
          <w:rFonts w:cs="Times New Roman"/>
          <w:vanish/>
          <w:color w:val="008000"/>
          <w:lang w:val="en-GB"/>
        </w:rPr>
      </w:pPr>
    </w:p>
    <w:p w:rsidR="00000000" w:rsidRDefault="004B284B">
      <w:pPr>
        <w:pStyle w:val="MSDS-berschriftKap"/>
        <w:widowControl/>
        <w:pBdr>
          <w:top w:val="single" w:sz="6" w:space="8" w:color="auto"/>
        </w:pBdr>
        <w:rPr>
          <w:rFonts w:cs="Times New Roman"/>
          <w:sz w:val="22"/>
          <w:szCs w:val="22"/>
        </w:rPr>
      </w:pPr>
      <w:r>
        <w:rPr>
          <w:sz w:val="22"/>
          <w:szCs w:val="22"/>
          <w:lang w:val="sv-SE" w:eastAsia="sv-SE"/>
        </w:rPr>
        <w:t>AVSNITT 6: Åtgärder vid oavsiktliga utsläpp</w:t>
      </w:r>
    </w:p>
    <w:p w:rsidR="00000000" w:rsidRDefault="004B284B">
      <w:pPr>
        <w:pStyle w:val="MSDS-berschrift"/>
        <w:keepNext/>
        <w:keepLines/>
        <w:widowControl/>
        <w:spacing w:before="120" w:after="60"/>
        <w:ind w:left="0"/>
      </w:pPr>
      <w:r>
        <w:t xml:space="preserve">6.1 </w:t>
      </w:r>
      <w:r>
        <w:rPr>
          <w:lang w:val="sv-SE" w:eastAsia="sv-SE"/>
        </w:rPr>
        <w:t>Personliga skyddsåtgärder, skyddsutrustning och åtgärder vid nödsituationer</w:t>
      </w: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rPr>
          <w:hidden/>
        </w:trPr>
        <w:tc>
          <w:tcPr>
            <w:tcW w:w="2764" w:type="dxa"/>
          </w:tcPr>
          <w:p w:rsidR="00000000" w:rsidRDefault="004B284B">
            <w:pPr>
              <w:pStyle w:val="MSDS-TZeile"/>
              <w:widowControl/>
              <w:rPr>
                <w:lang w:val="en-GB" w:bidi="th-TH"/>
              </w:rPr>
            </w:pPr>
            <w:r>
              <w:rPr>
                <w:vanish/>
                <w:color w:val="FF0000"/>
                <w:lang w:val="en-GB" w:bidi="th-TH"/>
              </w:rPr>
              <w:t>[</w:t>
            </w:r>
            <w:r>
              <w:rPr>
                <w:lang w:val="sv-SE" w:eastAsia="sv-SE" w:bidi="th-TH"/>
              </w:rPr>
              <w:t>Personliga skyddsåtgärder</w:t>
            </w:r>
            <w:r>
              <w:rPr>
                <w:vanish/>
                <w:color w:val="FF0000"/>
                <w:lang w:val="en-GB" w:bidi="th-TH"/>
              </w:rPr>
              <w:t>]</w:t>
            </w:r>
            <w:r>
              <w:rPr>
                <w:vanish/>
                <w:color w:val="808080"/>
                <w:lang w:val="en-GB" w:bidi="th-TH"/>
              </w:rPr>
              <w:t xml:space="preserve"> </w:t>
            </w:r>
          </w:p>
          <w:p w:rsidR="00000000" w:rsidRDefault="004B284B">
            <w:pPr>
              <w:pStyle w:val="MSDS-TZeile"/>
              <w:widowControl/>
              <w:rPr>
                <w:lang w:val="en-GB" w:bidi="th-TH"/>
              </w:rPr>
            </w:pPr>
          </w:p>
        </w:tc>
        <w:tc>
          <w:tcPr>
            <w:tcW w:w="283" w:type="dxa"/>
          </w:tcPr>
          <w:p w:rsidR="00000000" w:rsidRDefault="004B284B">
            <w:pPr>
              <w:pStyle w:val="MSDSTDoppelPunkt"/>
              <w:widowControl/>
              <w:rPr>
                <w:rFonts w:cs="Arial"/>
                <w:lang w:val="en-GB" w:bidi="th-TH"/>
              </w:rPr>
            </w:pPr>
            <w:r>
              <w:rPr>
                <w:rFonts w:cs="Arial"/>
                <w:vanish/>
                <w:color w:val="FF0000"/>
                <w:lang w:val="en-GB" w:bidi="th-TH"/>
              </w:rPr>
              <w:t>[</w:t>
            </w:r>
            <w:r>
              <w:rPr>
                <w:rFonts w:cs="Arial"/>
                <w:lang w:val="en-GB" w:bidi="th-TH"/>
              </w:rPr>
              <w:t>:</w:t>
            </w:r>
            <w:r>
              <w:rPr>
                <w:rFonts w:cs="Arial"/>
                <w:vanish/>
                <w:color w:val="FF0000"/>
                <w:lang w:val="en-GB" w:bidi="th-TH"/>
              </w:rPr>
              <w:t>]</w:t>
            </w:r>
            <w:r>
              <w:rPr>
                <w:rFonts w:cs="Arial"/>
                <w:lang w:val="en-GB" w:bidi="th-TH"/>
              </w:rPr>
              <w:t xml:space="preserve"> </w:t>
            </w:r>
          </w:p>
        </w:tc>
        <w:tc>
          <w:tcPr>
            <w:tcW w:w="5670" w:type="dxa"/>
          </w:tcPr>
          <w:p w:rsidR="00000000" w:rsidRDefault="004B284B">
            <w:pPr>
              <w:pStyle w:val="MSDS-TZeile"/>
              <w:widowControl/>
              <w:rPr>
                <w:lang w:val="en-GB" w:bidi="th-TH"/>
              </w:rPr>
            </w:pPr>
            <w:r>
              <w:rPr>
                <w:lang w:val="sv-SE" w:eastAsia="sv-SE" w:bidi="th-TH"/>
              </w:rPr>
              <w:t>Undvik kontakt med huden och ögonen.</w:t>
            </w:r>
          </w:p>
          <w:p w:rsidR="00000000" w:rsidRDefault="004B284B">
            <w:pPr>
              <w:pStyle w:val="MSDS-TZeile"/>
              <w:widowControl/>
              <w:rPr>
                <w:lang w:val="en-GB" w:bidi="th-TH"/>
              </w:rPr>
            </w:pPr>
            <w:r>
              <w:rPr>
                <w:lang w:val="sv-SE" w:eastAsia="sv-SE" w:bidi="th-TH"/>
              </w:rPr>
              <w:t>Materialet kan ge upphov till hala förhållanden.</w:t>
            </w:r>
          </w:p>
          <w:p w:rsidR="00000000" w:rsidRDefault="004B284B">
            <w:pPr>
              <w:pStyle w:val="MSDS-TZeile"/>
              <w:widowControl/>
              <w:rPr>
                <w:lang w:val="en-GB" w:bidi="th-TH"/>
              </w:rPr>
            </w:pPr>
            <w:r>
              <w:rPr>
                <w:lang w:val="sv-SE" w:eastAsia="sv-SE" w:bidi="th-TH"/>
              </w:rPr>
              <w:t>Anv</w:t>
            </w:r>
            <w:r>
              <w:rPr>
                <w:lang w:val="sv-SE" w:eastAsia="sv-SE" w:bidi="th-TH"/>
              </w:rPr>
              <w:t>änd skyddsskor eller stövlar med grova gummisulor.</w:t>
            </w:r>
          </w:p>
          <w:p w:rsidR="00000000" w:rsidRDefault="004B284B">
            <w:pPr>
              <w:pStyle w:val="MSDS-TZeile"/>
              <w:widowControl/>
              <w:rPr>
                <w:lang w:val="en-GB" w:bidi="th-TH"/>
              </w:rPr>
            </w:pPr>
            <w:r>
              <w:rPr>
                <w:lang w:val="sv-SE" w:eastAsia="sv-SE" w:bidi="th-TH"/>
              </w:rPr>
              <w:t>Hänvisa till skyddsåtgärderna uppräknade under avsnitten 7 och 8.</w:t>
            </w:r>
          </w:p>
          <w:p w:rsidR="00000000" w:rsidRDefault="004B284B">
            <w:pPr>
              <w:pStyle w:val="MSDS-TZeile"/>
              <w:widowControl/>
              <w:rPr>
                <w:lang w:val="en-GB" w:bidi="th-TH"/>
              </w:rPr>
            </w:pPr>
            <w:r>
              <w:rPr>
                <w:lang w:val="sv-SE" w:eastAsia="sv-SE" w:bidi="th-TH"/>
              </w:rPr>
              <w:t>Behandla uppsamlat material enlig vad som sägs i avsnittet "Avfallshantering".</w:t>
            </w:r>
          </w:p>
          <w:p w:rsidR="00000000" w:rsidRDefault="004B284B">
            <w:pPr>
              <w:pStyle w:val="MSDS-TZeile"/>
              <w:widowControl/>
              <w:rPr>
                <w:lang w:val="en-GB" w:bidi="th-TH"/>
              </w:rPr>
            </w:pPr>
          </w:p>
        </w:tc>
      </w:tr>
    </w:tbl>
    <w:p w:rsidR="00000000" w:rsidRDefault="004B284B">
      <w:pPr>
        <w:pStyle w:val="MSDS-Zeile"/>
        <w:widowControl/>
        <w:rPr>
          <w:vanish/>
          <w:color w:val="008000"/>
          <w:lang w:val="en-US"/>
        </w:rPr>
      </w:pPr>
    </w:p>
    <w:p w:rsidR="00000000" w:rsidRDefault="004B284B">
      <w:pPr>
        <w:pStyle w:val="MSDS-berschrift"/>
        <w:keepNext/>
        <w:keepLines/>
        <w:widowControl/>
        <w:spacing w:before="120" w:after="60"/>
        <w:ind w:left="0"/>
      </w:pPr>
      <w:r>
        <w:t xml:space="preserve">6.2 </w:t>
      </w:r>
      <w:r>
        <w:rPr>
          <w:lang w:val="sv-SE" w:eastAsia="sv-SE"/>
        </w:rPr>
        <w:t>Miljöskyddsåtgärder</w:t>
      </w: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GB" w:bidi="th-TH"/>
              </w:rPr>
            </w:pPr>
            <w:r>
              <w:rPr>
                <w:lang w:val="sv-SE" w:eastAsia="sv-SE" w:bidi="th-TH"/>
              </w:rPr>
              <w:t>Miljöskyddsåtgärder</w:t>
            </w:r>
            <w:r>
              <w:rPr>
                <w:vanish/>
                <w:color w:val="808080"/>
                <w:lang w:val="en-GB" w:bidi="th-TH"/>
              </w:rPr>
              <w:t xml:space="preserve"> </w:t>
            </w:r>
          </w:p>
          <w:p w:rsidR="00000000" w:rsidRDefault="004B284B">
            <w:pPr>
              <w:pStyle w:val="MSDS-TZeile"/>
              <w:widowControl/>
              <w:rPr>
                <w:lang w:val="en-GB" w:bidi="th-TH"/>
              </w:rPr>
            </w:pP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Zeile"/>
              <w:widowControl/>
              <w:rPr>
                <w:lang w:val="en-GB" w:bidi="th-TH"/>
              </w:rPr>
            </w:pPr>
            <w:r>
              <w:rPr>
                <w:lang w:val="sv-SE" w:eastAsia="sv-SE" w:bidi="th-TH"/>
              </w:rPr>
              <w:t>Spola inte ut i ytvatten eller avloppssystem.</w:t>
            </w:r>
          </w:p>
          <w:p w:rsidR="00000000" w:rsidRDefault="004B284B">
            <w:pPr>
              <w:pStyle w:val="MSDS-TZeile"/>
              <w:widowControl/>
              <w:rPr>
                <w:lang w:val="en-GB" w:bidi="th-TH"/>
              </w:rPr>
            </w:pPr>
            <w:r>
              <w:rPr>
                <w:lang w:val="sv-SE" w:eastAsia="sv-SE" w:bidi="th-TH"/>
              </w:rPr>
              <w:t>Om produkten förorenar vattendrag och sjöar eller avlopp informera berörda myndigheter.</w:t>
            </w:r>
          </w:p>
          <w:p w:rsidR="00000000" w:rsidRDefault="004B284B">
            <w:pPr>
              <w:pStyle w:val="MSDS-TZeile"/>
              <w:widowControl/>
              <w:rPr>
                <w:lang w:val="en-GB" w:bidi="th-TH"/>
              </w:rPr>
            </w:pPr>
            <w:r>
              <w:rPr>
                <w:lang w:val="sv-SE" w:eastAsia="sv-SE" w:bidi="th-TH"/>
              </w:rPr>
              <w:t>Förhindra fortsatt läckage eller spill om det kan göras på ett säkert sätt.</w:t>
            </w:r>
          </w:p>
          <w:p w:rsidR="00000000" w:rsidRDefault="004B284B">
            <w:pPr>
              <w:pStyle w:val="MSDS-TZeile"/>
              <w:widowControl/>
              <w:rPr>
                <w:lang w:val="en-GB" w:bidi="th-TH"/>
              </w:rPr>
            </w:pPr>
          </w:p>
        </w:tc>
      </w:tr>
    </w:tbl>
    <w:p w:rsidR="00000000" w:rsidRDefault="004B284B">
      <w:pPr>
        <w:pStyle w:val="MSDS-berschrift"/>
        <w:keepNext/>
        <w:keepLines/>
        <w:widowControl/>
        <w:spacing w:before="120" w:after="60"/>
        <w:ind w:left="0"/>
      </w:pPr>
      <w:r>
        <w:t xml:space="preserve">6.3 </w:t>
      </w:r>
      <w:r>
        <w:rPr>
          <w:lang w:val="sv-SE" w:eastAsia="sv-SE"/>
        </w:rPr>
        <w:t>Metoder och material för inneslutning oc</w:t>
      </w:r>
      <w:r>
        <w:rPr>
          <w:lang w:val="sv-SE" w:eastAsia="sv-SE"/>
        </w:rPr>
        <w:t>h sanering</w:t>
      </w: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GB" w:bidi="th-TH"/>
              </w:rPr>
            </w:pPr>
            <w:r>
              <w:rPr>
                <w:lang w:val="sv-SE" w:eastAsia="sv-SE" w:bidi="th-TH"/>
              </w:rPr>
              <w:t>Rengöringsmetoder</w:t>
            </w:r>
            <w:r>
              <w:rPr>
                <w:vanish/>
                <w:color w:val="808080"/>
                <w:lang w:val="en-GB" w:bidi="th-TH"/>
              </w:rPr>
              <w:t xml:space="preserve"> </w:t>
            </w:r>
          </w:p>
          <w:p w:rsidR="00000000" w:rsidRDefault="004B284B">
            <w:pPr>
              <w:pStyle w:val="MSDS-TZeile"/>
              <w:widowControl/>
              <w:rPr>
                <w:lang w:val="en-GB" w:bidi="th-TH"/>
              </w:rPr>
            </w:pP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Zeile"/>
              <w:widowControl/>
              <w:rPr>
                <w:lang w:val="en-GB" w:bidi="th-TH"/>
              </w:rPr>
            </w:pPr>
            <w:r>
              <w:rPr>
                <w:lang w:val="sv-SE" w:eastAsia="sv-SE" w:bidi="th-TH"/>
              </w:rPr>
              <w:t>Samlas upp med inert uppsugande material (t ex sand, kiselgel, syrabindare, universalbindemedel, sågspån).</w:t>
            </w:r>
          </w:p>
          <w:p w:rsidR="00000000" w:rsidRDefault="004B284B">
            <w:pPr>
              <w:pStyle w:val="MSDS-TZeile"/>
              <w:widowControl/>
              <w:rPr>
                <w:lang w:val="en-GB" w:bidi="th-TH"/>
              </w:rPr>
            </w:pPr>
            <w:r>
              <w:rPr>
                <w:lang w:val="sv-SE" w:eastAsia="sv-SE" w:bidi="th-TH"/>
              </w:rPr>
              <w:t>Förvara i lämpliga och tillslutna behållare för bortskaffning.</w:t>
            </w:r>
          </w:p>
          <w:p w:rsidR="00000000" w:rsidRDefault="004B284B">
            <w:pPr>
              <w:pStyle w:val="MSDS-TZeile"/>
              <w:widowControl/>
              <w:rPr>
                <w:lang w:val="en-GB" w:bidi="th-TH"/>
              </w:rPr>
            </w:pPr>
          </w:p>
        </w:tc>
      </w:tr>
    </w:tbl>
    <w:p w:rsidR="00000000" w:rsidRDefault="004B284B">
      <w:pPr>
        <w:pStyle w:val="MSDS-berschrift"/>
        <w:keepNext/>
        <w:keepLines/>
        <w:widowControl/>
        <w:spacing w:before="120" w:after="60"/>
        <w:ind w:left="0"/>
      </w:pPr>
      <w:r>
        <w:t xml:space="preserve">6.4 </w:t>
      </w:r>
      <w:r>
        <w:rPr>
          <w:lang w:val="sv-SE" w:eastAsia="sv-SE"/>
        </w:rPr>
        <w:t>Hänvisning till andra avsnitt</w:t>
      </w:r>
    </w:p>
    <w:p w:rsidR="00000000" w:rsidRDefault="004B284B">
      <w:pPr>
        <w:pStyle w:val="MSDS-Zeile"/>
        <w:widowControl/>
        <w:rPr>
          <w:lang w:val="en-US"/>
        </w:rPr>
      </w:pPr>
      <w:r>
        <w:rPr>
          <w:lang w:val="sv-SE" w:eastAsia="sv-SE"/>
        </w:rPr>
        <w:t xml:space="preserve">För ytterligare </w:t>
      </w:r>
      <w:r>
        <w:rPr>
          <w:lang w:val="sv-SE" w:eastAsia="sv-SE"/>
        </w:rPr>
        <w:t>information se Avsnitt 8 &amp; 13 i säkerhetsdatabladet.</w:t>
      </w:r>
    </w:p>
    <w:p w:rsidR="00000000" w:rsidRDefault="004B284B">
      <w:pPr>
        <w:pStyle w:val="MSDS-Zeile"/>
        <w:widowControl/>
        <w:rPr>
          <w:vanish/>
          <w:color w:val="008000"/>
          <w:lang w:val="en-US"/>
        </w:rPr>
      </w:pPr>
    </w:p>
    <w:p w:rsidR="00000000" w:rsidRDefault="004B284B">
      <w:pPr>
        <w:pStyle w:val="MSDS-Zeile"/>
        <w:tabs>
          <w:tab w:val="left" w:pos="1134"/>
        </w:tabs>
        <w:rPr>
          <w:rFonts w:cs="Times New Roman"/>
          <w:vanish/>
          <w:color w:val="008000"/>
          <w:lang w:val="en-GB"/>
        </w:rPr>
      </w:pPr>
    </w:p>
    <w:p w:rsidR="00000000" w:rsidRDefault="004B284B">
      <w:pPr>
        <w:pStyle w:val="MSDS-berschriftKap"/>
        <w:widowControl/>
        <w:pBdr>
          <w:top w:val="single" w:sz="6" w:space="8" w:color="auto"/>
        </w:pBdr>
        <w:rPr>
          <w:rFonts w:cs="Times New Roman"/>
          <w:sz w:val="22"/>
          <w:szCs w:val="22"/>
        </w:rPr>
      </w:pPr>
      <w:r>
        <w:rPr>
          <w:sz w:val="22"/>
          <w:szCs w:val="22"/>
          <w:lang w:val="sv-SE" w:eastAsia="sv-SE"/>
        </w:rPr>
        <w:t>AVSNITT 7: Hantering och lagring</w:t>
      </w:r>
    </w:p>
    <w:p w:rsidR="00000000" w:rsidRDefault="004B284B">
      <w:pPr>
        <w:pStyle w:val="MSDS-berschrift"/>
        <w:keepNext/>
        <w:keepLines/>
        <w:widowControl/>
        <w:spacing w:before="120" w:after="60"/>
        <w:ind w:left="0"/>
      </w:pPr>
      <w:r>
        <w:t xml:space="preserve">7.1 </w:t>
      </w:r>
      <w:r>
        <w:rPr>
          <w:lang w:val="sv-SE" w:eastAsia="sv-SE"/>
        </w:rPr>
        <w:t>Försiktighetsmått för säker hantering</w:t>
      </w:r>
    </w:p>
    <w:p w:rsidR="00000000" w:rsidRDefault="004B284B">
      <w:pPr>
        <w:pStyle w:val="MSDS-Zeile"/>
        <w:widowControl/>
        <w:rPr>
          <w:vanish/>
          <w:color w:val="008000"/>
          <w:lang w:val="en-US"/>
        </w:rPr>
      </w:pP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pStyle w:val="MSDS-TZeile"/>
              <w:widowControl/>
              <w:rPr>
                <w:lang w:val="en-GB" w:bidi="th-TH"/>
              </w:rPr>
            </w:pPr>
            <w:r>
              <w:rPr>
                <w:lang w:val="sv-SE" w:eastAsia="sv-SE" w:bidi="th-TH"/>
              </w:rPr>
              <w:t>Råd för säker hantering</w:t>
            </w:r>
            <w:r>
              <w:rPr>
                <w:vanish/>
                <w:color w:val="808080"/>
                <w:lang w:val="en-GB" w:bidi="th-TH"/>
              </w:rPr>
              <w:t xml:space="preserve"> </w:t>
            </w:r>
          </w:p>
          <w:p w:rsidR="00000000" w:rsidRDefault="004B284B">
            <w:pPr>
              <w:pStyle w:val="MSDS-Zeile"/>
              <w:widowControl/>
              <w:tabs>
                <w:tab w:val="clear" w:pos="3119"/>
                <w:tab w:val="clear" w:pos="3402"/>
                <w:tab w:val="clear" w:pos="4678"/>
                <w:tab w:val="left" w:pos="4820"/>
              </w:tabs>
              <w:ind w:left="0" w:firstLine="1"/>
              <w:rPr>
                <w:lang w:val="en-GB" w:bidi="th-TH"/>
              </w:rPr>
            </w:pPr>
          </w:p>
        </w:tc>
        <w:tc>
          <w:tcPr>
            <w:tcW w:w="283" w:type="dxa"/>
            <w:hideMark/>
          </w:tcPr>
          <w:p w:rsidR="00000000" w:rsidRDefault="004B284B">
            <w:pPr>
              <w:pStyle w:val="MSDSTDoppelPunkt"/>
              <w:widowControl/>
              <w:rPr>
                <w:rFonts w:cs="Arial"/>
                <w:lang w:val="en-GB" w:bidi="th-TH"/>
              </w:rPr>
            </w:pPr>
            <w:r>
              <w:rPr>
                <w:rFonts w:cs="Arial"/>
                <w:lang w:val="en-GB" w:bidi="th-TH"/>
              </w:rPr>
              <w:t>:</w:t>
            </w:r>
          </w:p>
        </w:tc>
        <w:tc>
          <w:tcPr>
            <w:tcW w:w="5670" w:type="dxa"/>
            <w:hideMark/>
          </w:tcPr>
          <w:p w:rsidR="00000000" w:rsidRDefault="004B284B">
            <w:pPr>
              <w:pStyle w:val="MSDS-TZeile"/>
              <w:widowControl/>
              <w:rPr>
                <w:lang w:val="en-US" w:bidi="th-TH"/>
              </w:rPr>
            </w:pPr>
            <w:r>
              <w:rPr>
                <w:lang w:val="sv-SE" w:eastAsia="sv-SE" w:bidi="th-TH"/>
              </w:rPr>
              <w:t>Inga speciella tekniska skyddsåtgärder erfordras.</w:t>
            </w:r>
          </w:p>
          <w:p w:rsidR="00000000" w:rsidRDefault="004B284B">
            <w:pPr>
              <w:pStyle w:val="MSDS-TZeile"/>
              <w:widowControl/>
              <w:rPr>
                <w:lang w:val="en-US" w:bidi="th-TH"/>
              </w:rPr>
            </w:pPr>
            <w:r>
              <w:rPr>
                <w:lang w:val="sv-SE" w:eastAsia="sv-SE" w:bidi="th-TH"/>
              </w:rPr>
              <w:t>För personligt skydd se avsnitt 8.</w:t>
            </w:r>
          </w:p>
          <w:p w:rsidR="00000000" w:rsidRDefault="004B284B">
            <w:pPr>
              <w:pStyle w:val="MSDS-TZeile"/>
              <w:widowControl/>
              <w:rPr>
                <w:lang w:val="en-US" w:bidi="th-TH"/>
              </w:rPr>
            </w:pPr>
            <w:r>
              <w:rPr>
                <w:lang w:val="sv-SE" w:eastAsia="sv-SE" w:bidi="th-TH"/>
              </w:rPr>
              <w:t>Rö</w:t>
            </w:r>
            <w:r>
              <w:rPr>
                <w:lang w:val="sv-SE" w:eastAsia="sv-SE" w:bidi="th-TH"/>
              </w:rPr>
              <w:t>kning, intag av föda och dryck är ej tillåtet i hanteringsområdet.</w:t>
            </w:r>
          </w:p>
          <w:p w:rsidR="00000000" w:rsidRDefault="004B284B">
            <w:pPr>
              <w:pStyle w:val="MSDS-TZeile"/>
              <w:widowControl/>
              <w:rPr>
                <w:lang w:val="en-US" w:bidi="th-TH"/>
              </w:rPr>
            </w:pPr>
          </w:p>
        </w:tc>
      </w:tr>
      <w:tr w:rsidR="00000000">
        <w:tc>
          <w:tcPr>
            <w:tcW w:w="2764" w:type="dxa"/>
            <w:hideMark/>
          </w:tcPr>
          <w:p w:rsidR="00000000" w:rsidRDefault="004B284B">
            <w:pPr>
              <w:pStyle w:val="MSDS-TZeile"/>
              <w:widowControl/>
              <w:rPr>
                <w:lang w:val="en-GB" w:bidi="th-TH"/>
              </w:rPr>
            </w:pPr>
            <w:r>
              <w:rPr>
                <w:lang w:val="sv-SE" w:eastAsia="sv-SE" w:bidi="th-TH"/>
              </w:rPr>
              <w:t>Åtgärder beträffande hygien</w:t>
            </w:r>
            <w:r>
              <w:rPr>
                <w:vanish/>
                <w:color w:val="808080"/>
                <w:lang w:val="en-US" w:bidi="th-TH"/>
              </w:rPr>
              <w:t xml:space="preserve"> </w:t>
            </w:r>
          </w:p>
          <w:p w:rsidR="00000000" w:rsidRDefault="004B284B">
            <w:pPr>
              <w:pStyle w:val="MSDS-TZeile"/>
              <w:rPr>
                <w:lang w:val="en-US" w:bidi="th-TH"/>
              </w:rPr>
            </w:pPr>
          </w:p>
        </w:tc>
        <w:tc>
          <w:tcPr>
            <w:tcW w:w="283" w:type="dxa"/>
            <w:hideMark/>
          </w:tcPr>
          <w:p w:rsidR="00000000" w:rsidRDefault="004B284B">
            <w:pPr>
              <w:pStyle w:val="MSDSTDoppelPunkt"/>
              <w:rPr>
                <w:rFonts w:cs="Arial"/>
                <w:lang w:val="en-GB" w:bidi="th-TH"/>
              </w:rPr>
            </w:pPr>
            <w:r>
              <w:rPr>
                <w:rFonts w:cs="Arial"/>
                <w:lang w:val="en-GB" w:bidi="th-TH"/>
              </w:rPr>
              <w:t xml:space="preserve">: </w:t>
            </w:r>
          </w:p>
        </w:tc>
        <w:tc>
          <w:tcPr>
            <w:tcW w:w="5670" w:type="dxa"/>
            <w:hideMark/>
          </w:tcPr>
          <w:p w:rsidR="00000000" w:rsidRDefault="004B284B">
            <w:pPr>
              <w:pStyle w:val="MSDS-TZeile"/>
              <w:widowControl/>
              <w:rPr>
                <w:lang w:val="en-US" w:bidi="th-TH"/>
              </w:rPr>
            </w:pPr>
            <w:r>
              <w:rPr>
                <w:lang w:val="sv-SE" w:eastAsia="sv-SE" w:bidi="th-TH"/>
              </w:rPr>
              <w:t>Ordna med lämplig ventilation.</w:t>
            </w:r>
            <w:r>
              <w:rPr>
                <w:lang w:val="en-GB" w:bidi="th-TH"/>
              </w:rPr>
              <w:t xml:space="preserve"> </w:t>
            </w:r>
            <w:r>
              <w:rPr>
                <w:lang w:val="sv-SE" w:eastAsia="sv-SE" w:bidi="th-TH"/>
              </w:rPr>
              <w:t>Undvik kontakt med huden och ögonen.</w:t>
            </w:r>
            <w:r>
              <w:rPr>
                <w:lang w:val="en-GB" w:bidi="th-TH"/>
              </w:rPr>
              <w:t xml:space="preserve"> </w:t>
            </w:r>
            <w:r>
              <w:rPr>
                <w:lang w:val="sv-SE" w:eastAsia="sv-SE" w:bidi="th-TH"/>
              </w:rPr>
              <w:t>Tvätta händerna före intag av föda, dryck eller före rökning.</w:t>
            </w:r>
            <w:r>
              <w:rPr>
                <w:lang w:val="en-GB" w:bidi="th-TH"/>
              </w:rPr>
              <w:t xml:space="preserve"> </w:t>
            </w:r>
            <w:r>
              <w:rPr>
                <w:lang w:val="sv-SE" w:eastAsia="sv-SE" w:bidi="th-TH"/>
              </w:rPr>
              <w:t>Tvätta händerna fö</w:t>
            </w:r>
            <w:r>
              <w:rPr>
                <w:lang w:val="sv-SE" w:eastAsia="sv-SE" w:bidi="th-TH"/>
              </w:rPr>
              <w:t>re raster och efter arbetstidens slut.</w:t>
            </w:r>
            <w:r>
              <w:rPr>
                <w:lang w:val="en-GB" w:bidi="th-TH"/>
              </w:rPr>
              <w:t xml:space="preserve"> </w:t>
            </w:r>
          </w:p>
          <w:p w:rsidR="00000000" w:rsidRDefault="004B284B">
            <w:pPr>
              <w:pStyle w:val="MSDS-TZeile"/>
              <w:rPr>
                <w:lang w:val="en-GB" w:bidi="th-TH"/>
              </w:rPr>
            </w:pPr>
          </w:p>
        </w:tc>
      </w:tr>
    </w:tbl>
    <w:p w:rsidR="00000000" w:rsidRDefault="004B284B">
      <w:pPr>
        <w:pStyle w:val="MSDS-berschrift"/>
        <w:keepNext/>
        <w:keepLines/>
        <w:widowControl/>
        <w:spacing w:before="120" w:after="60"/>
        <w:ind w:left="0"/>
      </w:pPr>
      <w:r>
        <w:lastRenderedPageBreak/>
        <w:t xml:space="preserve">7.2 </w:t>
      </w:r>
      <w:r>
        <w:rPr>
          <w:lang w:val="sv-SE" w:eastAsia="sv-SE"/>
        </w:rPr>
        <w:t>Förhållanden för säker lagring, inklusive eventuell oförenlighet</w:t>
      </w:r>
    </w:p>
    <w:tbl>
      <w:tblPr>
        <w:tblW w:w="0" w:type="auto"/>
        <w:tblInd w:w="426" w:type="dxa"/>
        <w:tblLayout w:type="fixed"/>
        <w:tblCellMar>
          <w:left w:w="71" w:type="dxa"/>
          <w:right w:w="71" w:type="dxa"/>
        </w:tblCellMar>
        <w:tblLook w:val="0000" w:firstRow="0" w:lastRow="0" w:firstColumn="0" w:lastColumn="0" w:noHBand="0" w:noVBand="0"/>
      </w:tblPr>
      <w:tblGrid>
        <w:gridCol w:w="2778"/>
        <w:gridCol w:w="269"/>
        <w:gridCol w:w="14"/>
        <w:gridCol w:w="5656"/>
        <w:gridCol w:w="14"/>
      </w:tblGrid>
      <w:tr w:rsidR="00000000">
        <w:tc>
          <w:tcPr>
            <w:tcW w:w="2764" w:type="dxa"/>
          </w:tcPr>
          <w:p w:rsidR="00000000" w:rsidRDefault="004B284B">
            <w:pPr>
              <w:pStyle w:val="MSDS-TZeile"/>
              <w:widowControl/>
              <w:rPr>
                <w:lang w:val="en-GB" w:bidi="th-TH"/>
              </w:rPr>
            </w:pPr>
            <w:r>
              <w:rPr>
                <w:lang w:val="sv-SE" w:eastAsia="sv-SE" w:bidi="th-TH"/>
              </w:rPr>
              <w:t>Krav på lagerutrymmen och behållare</w:t>
            </w:r>
            <w:r>
              <w:rPr>
                <w:vanish/>
                <w:color w:val="808080"/>
                <w:lang w:val="en-GB" w:bidi="th-TH"/>
              </w:rPr>
              <w:t xml:space="preserve"> </w:t>
            </w:r>
          </w:p>
          <w:p w:rsidR="00000000" w:rsidRDefault="004B284B">
            <w:pPr>
              <w:pStyle w:val="MSDS-TZeile"/>
              <w:widowControl/>
              <w:rPr>
                <w:lang w:val="en-GB" w:bidi="th-TH"/>
              </w:rPr>
            </w:pPr>
          </w:p>
        </w:tc>
        <w:tc>
          <w:tcPr>
            <w:tcW w:w="283" w:type="dxa"/>
            <w:gridSpan w:val="2"/>
          </w:tcPr>
          <w:p w:rsidR="00000000" w:rsidRDefault="004B284B">
            <w:pPr>
              <w:pStyle w:val="MSDSTDoppelPunkt"/>
              <w:widowControl/>
              <w:rPr>
                <w:rFonts w:cs="Arial"/>
                <w:lang w:val="en-GB" w:bidi="th-TH"/>
              </w:rPr>
            </w:pPr>
            <w:r>
              <w:rPr>
                <w:rFonts w:cs="Arial"/>
                <w:lang w:val="en-GB" w:bidi="th-TH"/>
              </w:rPr>
              <w:t xml:space="preserve">: </w:t>
            </w:r>
          </w:p>
        </w:tc>
        <w:tc>
          <w:tcPr>
            <w:tcW w:w="5670" w:type="dxa"/>
            <w:gridSpan w:val="2"/>
          </w:tcPr>
          <w:p w:rsidR="00000000" w:rsidRDefault="004B284B">
            <w:pPr>
              <w:pStyle w:val="MSDS-TZeile"/>
              <w:widowControl/>
              <w:rPr>
                <w:lang w:val="en-US" w:bidi="th-TH"/>
              </w:rPr>
            </w:pPr>
            <w:r>
              <w:rPr>
                <w:lang w:val="sv-SE" w:eastAsia="sv-SE" w:bidi="th-TH"/>
              </w:rPr>
              <w:t>Öppnad behållare skall återförslutas väl och förvaras i upprätt läge för att förhindra läckage.</w:t>
            </w:r>
            <w:r>
              <w:rPr>
                <w:lang w:val="en-GB" w:bidi="th-TH"/>
              </w:rPr>
              <w:t xml:space="preserve"> </w:t>
            </w:r>
            <w:r>
              <w:rPr>
                <w:lang w:val="sv-SE" w:eastAsia="sv-SE" w:bidi="th-TH"/>
              </w:rPr>
              <w:t xml:space="preserve">För att </w:t>
            </w:r>
            <w:r>
              <w:rPr>
                <w:lang w:val="sv-SE" w:eastAsia="sv-SE" w:bidi="th-TH"/>
              </w:rPr>
              <w:t>behålla produktkvaliteten, lagra ej i värme eller direkt solljus.</w:t>
            </w:r>
            <w:r>
              <w:rPr>
                <w:lang w:val="en-GB" w:bidi="th-TH"/>
              </w:rPr>
              <w:t xml:space="preserve"> </w:t>
            </w:r>
            <w:r>
              <w:rPr>
                <w:lang w:val="sv-SE" w:eastAsia="sv-SE" w:bidi="th-TH"/>
              </w:rPr>
              <w:t>Förvara i rumstemperatur.</w:t>
            </w:r>
            <w:r>
              <w:rPr>
                <w:lang w:val="en-GB" w:bidi="th-TH"/>
              </w:rPr>
              <w:t xml:space="preserve"> </w:t>
            </w:r>
            <w:r>
              <w:rPr>
                <w:lang w:val="sv-SE" w:eastAsia="sv-SE" w:bidi="th-TH"/>
              </w:rPr>
              <w:t>Förstörs av frysning.</w:t>
            </w:r>
            <w:r>
              <w:rPr>
                <w:lang w:val="en-GB" w:bidi="th-TH"/>
              </w:rPr>
              <w:t xml:space="preserve"> </w:t>
            </w:r>
          </w:p>
          <w:p w:rsidR="00000000" w:rsidRDefault="004B284B">
            <w:pPr>
              <w:pStyle w:val="MSDS-TZeile"/>
              <w:widowControl/>
              <w:rPr>
                <w:lang w:val="en-GB" w:bidi="th-TH"/>
              </w:rPr>
            </w:pPr>
          </w:p>
        </w:tc>
      </w:tr>
      <w:tr w:rsidR="00000000">
        <w:tblPrEx>
          <w:tblCellMar>
            <w:left w:w="85" w:type="dxa"/>
            <w:right w:w="28" w:type="dxa"/>
          </w:tblCellMar>
        </w:tblPrEx>
        <w:trPr>
          <w:gridAfter w:val="1"/>
        </w:trPr>
        <w:tc>
          <w:tcPr>
            <w:tcW w:w="2778" w:type="dxa"/>
          </w:tcPr>
          <w:p w:rsidR="00000000" w:rsidRDefault="004B284B">
            <w:pPr>
              <w:pStyle w:val="MSDS-TZeile"/>
              <w:widowControl/>
              <w:rPr>
                <w:lang w:val="en-GB" w:bidi="th-TH"/>
              </w:rPr>
            </w:pPr>
            <w:r>
              <w:rPr>
                <w:lang w:val="sv-SE" w:eastAsia="sv-SE" w:bidi="th-TH"/>
              </w:rPr>
              <w:t>Råd för gemensam lagring</w:t>
            </w:r>
          </w:p>
          <w:p w:rsidR="00000000" w:rsidRDefault="004B284B">
            <w:pPr>
              <w:pStyle w:val="MSDS-TZeile"/>
              <w:widowControl/>
              <w:rPr>
                <w:lang w:val="en-GB" w:bidi="th-TH"/>
              </w:rPr>
            </w:pPr>
          </w:p>
        </w:tc>
        <w:tc>
          <w:tcPr>
            <w:tcW w:w="269" w:type="dxa"/>
          </w:tcPr>
          <w:p w:rsidR="00000000" w:rsidRDefault="004B284B">
            <w:pPr>
              <w:pStyle w:val="MSDSTDoppelPunkt"/>
              <w:widowControl/>
              <w:rPr>
                <w:rFonts w:cs="Arial"/>
                <w:spacing w:val="-20"/>
                <w:lang w:val="en-GB" w:bidi="th-TH"/>
              </w:rPr>
            </w:pPr>
            <w:r>
              <w:rPr>
                <w:rFonts w:cs="Arial"/>
                <w:lang w:val="en-GB" w:bidi="th-TH"/>
              </w:rPr>
              <w:t>:</w:t>
            </w:r>
          </w:p>
        </w:tc>
        <w:tc>
          <w:tcPr>
            <w:tcW w:w="5670" w:type="dxa"/>
            <w:gridSpan w:val="2"/>
          </w:tcPr>
          <w:p w:rsidR="00000000" w:rsidRDefault="004B284B">
            <w:pPr>
              <w:pStyle w:val="MSDS-TZeile"/>
              <w:keepLines/>
              <w:widowControl/>
              <w:rPr>
                <w:lang w:val="en-GB" w:bidi="th-TH"/>
              </w:rPr>
            </w:pPr>
            <w:r>
              <w:rPr>
                <w:lang w:val="sv-SE" w:eastAsia="sv-SE" w:bidi="th-TH"/>
              </w:rPr>
              <w:t>Förvara åtskilt från oxidationsmedel och starkt sura eller alkaliska material.</w:t>
            </w:r>
          </w:p>
          <w:p w:rsidR="00000000" w:rsidRDefault="004B284B">
            <w:pPr>
              <w:pStyle w:val="MSDS-TZeile"/>
              <w:widowControl/>
              <w:rPr>
                <w:lang w:val="en-GB" w:bidi="th-TH"/>
              </w:rPr>
            </w:pPr>
          </w:p>
        </w:tc>
      </w:tr>
    </w:tbl>
    <w:p w:rsidR="00000000" w:rsidRDefault="004B284B">
      <w:pPr>
        <w:pStyle w:val="MSDS-berschrift"/>
        <w:widowControl/>
        <w:spacing w:after="0"/>
        <w:rPr>
          <w:b w:val="0"/>
          <w:bCs w:val="0"/>
          <w:vanish/>
          <w:color w:val="008000"/>
          <w:lang w:val="de-DE"/>
        </w:rPr>
      </w:pPr>
    </w:p>
    <w:p w:rsidR="00000000" w:rsidRDefault="004B284B">
      <w:pPr>
        <w:pStyle w:val="MSDS-Zeile"/>
        <w:widowControl/>
        <w:rPr>
          <w:rFonts w:ascii="Arial Fett" w:hAnsi="Arial Fett"/>
          <w:b/>
          <w:vanish/>
          <w:color w:val="FF0000"/>
          <w:lang w:val="en-US"/>
        </w:rPr>
      </w:pPr>
      <w:r>
        <w:rPr>
          <w:rFonts w:ascii="Arial Fett" w:hAnsi="Arial Fett"/>
          <w:b/>
          <w:vanish/>
          <w:color w:val="FF0000"/>
          <w:lang w:val="en-US"/>
        </w:rPr>
        <w:t>CHA E_RENNER 20141023: TRGS only for Germany</w:t>
      </w:r>
    </w:p>
    <w:p w:rsidR="00000000" w:rsidRDefault="004B284B">
      <w:pPr>
        <w:pStyle w:val="MSDS-Zeile"/>
        <w:widowControl/>
        <w:rPr>
          <w:rFonts w:ascii="Arial Fett" w:hAnsi="Arial Fett"/>
          <w:b/>
          <w:vanish/>
          <w:color w:val="FF0000"/>
        </w:rPr>
      </w:pPr>
      <w:r>
        <w:rPr>
          <w:rFonts w:ascii="Arial Fett" w:hAnsi="Arial Fett"/>
          <w:b/>
          <w:vanish/>
          <w:color w:val="FF0000"/>
        </w:rPr>
        <w:t xml:space="preserve">CHA E_RENNER 20141023: </w:t>
      </w:r>
    </w:p>
    <w:p w:rsidR="00000000" w:rsidRDefault="004B284B">
      <w:pPr>
        <w:pStyle w:val="MSDS-Zeile"/>
        <w:widowControl/>
        <w:rPr>
          <w:vanish/>
          <w:color w:val="008000"/>
          <w:lang w:val="en-US"/>
        </w:rPr>
      </w:pPr>
    </w:p>
    <w:p w:rsidR="00000000" w:rsidRDefault="004B284B">
      <w:pPr>
        <w:pStyle w:val="MSDS-berschrift"/>
        <w:keepNext/>
        <w:keepLines/>
        <w:widowControl/>
        <w:spacing w:before="120" w:after="60"/>
        <w:ind w:left="0"/>
      </w:pPr>
      <w:r>
        <w:t xml:space="preserve">7.3 </w:t>
      </w:r>
      <w:r>
        <w:rPr>
          <w:lang w:val="sv-SE" w:eastAsia="sv-SE"/>
        </w:rPr>
        <w:t>Specifik slutanvändning</w:t>
      </w:r>
    </w:p>
    <w:p w:rsidR="00000000" w:rsidRDefault="004B284B">
      <w:pPr>
        <w:pStyle w:val="MSDS-Zeile"/>
        <w:widowControl/>
        <w:rPr>
          <w:vanish/>
          <w:color w:val="C0C0C0"/>
          <w:lang w:val="en-US"/>
        </w:rPr>
      </w:pPr>
    </w:p>
    <w:tbl>
      <w:tblPr>
        <w:tblW w:w="0" w:type="auto"/>
        <w:tblInd w:w="426" w:type="dxa"/>
        <w:tblLayout w:type="fixed"/>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GB" w:bidi="th-TH"/>
              </w:rPr>
            </w:pPr>
            <w:r>
              <w:rPr>
                <w:lang w:val="sv-SE" w:eastAsia="sv-SE" w:bidi="th-TH"/>
              </w:rPr>
              <w:t>Specifika användningsområden</w:t>
            </w:r>
          </w:p>
          <w:p w:rsidR="00000000" w:rsidRDefault="004B284B">
            <w:pPr>
              <w:pStyle w:val="MSDS-TZeile"/>
              <w:widowControl/>
              <w:rPr>
                <w:lang w:val="en-US" w:bidi="th-TH"/>
              </w:rPr>
            </w:pP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Zeile"/>
              <w:widowControl/>
              <w:rPr>
                <w:lang w:bidi="th-TH"/>
              </w:rPr>
            </w:pPr>
            <w:r>
              <w:rPr>
                <w:lang w:val="sv-SE" w:eastAsia="sv-SE" w:bidi="th-TH"/>
              </w:rPr>
              <w:t>Vänligen följ den tekniska informationen från tillverkaren.</w:t>
            </w:r>
          </w:p>
          <w:p w:rsidR="00000000" w:rsidRDefault="004B284B">
            <w:pPr>
              <w:pStyle w:val="MSDS-TZeile"/>
              <w:widowControl/>
              <w:rPr>
                <w:lang w:bidi="th-TH"/>
              </w:rPr>
            </w:pPr>
          </w:p>
        </w:tc>
      </w:tr>
    </w:tbl>
    <w:p w:rsidR="00000000" w:rsidRDefault="004B284B">
      <w:pPr>
        <w:pStyle w:val="MSDS-Zeile"/>
        <w:widowControl/>
        <w:rPr>
          <w:vanish/>
          <w:color w:val="008000"/>
        </w:rPr>
      </w:pPr>
    </w:p>
    <w:p w:rsidR="00000000" w:rsidRDefault="004B284B">
      <w:pPr>
        <w:pStyle w:val="MSDS-Zeile"/>
        <w:tabs>
          <w:tab w:val="left" w:pos="1134"/>
        </w:tabs>
        <w:rPr>
          <w:rFonts w:cs="Times New Roman"/>
          <w:vanish/>
          <w:color w:val="008000"/>
          <w:lang w:val="en-GB"/>
        </w:rPr>
      </w:pPr>
    </w:p>
    <w:p w:rsidR="00000000" w:rsidRDefault="004B284B">
      <w:pPr>
        <w:pStyle w:val="MSDS-berschriftKap"/>
        <w:widowControl/>
        <w:pBdr>
          <w:top w:val="single" w:sz="6" w:space="8" w:color="auto"/>
        </w:pBdr>
        <w:rPr>
          <w:rFonts w:cs="Times New Roman"/>
          <w:sz w:val="22"/>
          <w:szCs w:val="22"/>
          <w:lang w:val="en-US"/>
        </w:rPr>
      </w:pPr>
      <w:r>
        <w:rPr>
          <w:sz w:val="22"/>
          <w:szCs w:val="22"/>
          <w:lang w:val="sv-SE" w:eastAsia="sv-SE"/>
        </w:rPr>
        <w:t>AVSNITT 8: Begränsning av exponeringen/personligt skydd</w:t>
      </w:r>
    </w:p>
    <w:p w:rsidR="00000000" w:rsidRDefault="004B284B">
      <w:pPr>
        <w:pStyle w:val="MSDS-berschrift"/>
        <w:keepNext/>
        <w:keepLines/>
        <w:widowControl/>
        <w:spacing w:before="120" w:after="60"/>
        <w:ind w:left="0"/>
      </w:pPr>
      <w:r>
        <w:rPr>
          <w:lang w:val="en-US"/>
        </w:rPr>
        <w:t>8</w:t>
      </w:r>
      <w:r>
        <w:t xml:space="preserve">.1 </w:t>
      </w:r>
      <w:r>
        <w:rPr>
          <w:lang w:val="sv-SE" w:eastAsia="sv-SE"/>
        </w:rPr>
        <w:t>Kontrollparametrar</w:t>
      </w:r>
    </w:p>
    <w:p w:rsidR="00000000" w:rsidRDefault="004B284B">
      <w:pPr>
        <w:pStyle w:val="MSDS-Zeile"/>
        <w:rPr>
          <w:vanish/>
          <w:color w:val="008000"/>
          <w:lang w:val="en-US"/>
        </w:rPr>
      </w:pPr>
    </w:p>
    <w:p w:rsidR="00000000" w:rsidRDefault="004B284B">
      <w:pPr>
        <w:pStyle w:val="MSDS-Zeile"/>
        <w:rPr>
          <w:vanish/>
          <w:color w:val="BFBFBF"/>
        </w:rPr>
      </w:pPr>
    </w:p>
    <w:p w:rsidR="00000000" w:rsidRDefault="004B284B">
      <w:pPr>
        <w:pStyle w:val="MSDS-Zeile"/>
        <w:rPr>
          <w:vanish/>
          <w:color w:val="BFBFBF"/>
        </w:rPr>
      </w:pPr>
    </w:p>
    <w:p w:rsidR="00000000" w:rsidRDefault="004B284B">
      <w:pPr>
        <w:pStyle w:val="MSDS-Zeile"/>
        <w:rPr>
          <w:vanish/>
          <w:color w:val="BFBFBF"/>
        </w:rPr>
      </w:pPr>
    </w:p>
    <w:p w:rsidR="00000000" w:rsidRDefault="004B284B">
      <w:pPr>
        <w:pStyle w:val="MSDS-Zeile"/>
        <w:rPr>
          <w:vanish/>
          <w:color w:val="008000"/>
          <w:lang w:val="en-US"/>
        </w:rPr>
      </w:pPr>
      <w:r>
        <w:rPr>
          <w:b/>
          <w:vanish/>
          <w:color w:val="FF0000"/>
          <w:lang w:val="en-US"/>
        </w:rPr>
        <w:t>[</w:t>
      </w:r>
    </w:p>
    <w:p w:rsidR="00000000" w:rsidRDefault="004B284B">
      <w:pPr>
        <w:pStyle w:val="MSDS-berschrift"/>
        <w:keepNext/>
        <w:keepLines/>
        <w:widowControl/>
        <w:spacing w:before="120" w:after="60"/>
        <w:rPr>
          <w:bCs w:val="0"/>
          <w:lang w:val="en-US"/>
        </w:rPr>
      </w:pPr>
      <w:r>
        <w:rPr>
          <w:bCs w:val="0"/>
          <w:lang w:val="sv-SE" w:eastAsia="sv-SE"/>
        </w:rPr>
        <w:t>Gränsvärden för exponering</w:t>
      </w:r>
    </w:p>
    <w:p w:rsidR="00000000" w:rsidRDefault="004B284B">
      <w:pPr>
        <w:pStyle w:val="MSDS-Zeile"/>
        <w:rPr>
          <w:vanish/>
          <w:color w:val="008000"/>
          <w:lang w:val="en-US"/>
        </w:rPr>
      </w:pPr>
    </w:p>
    <w:tbl>
      <w:tblPr>
        <w:tblW w:w="9078" w:type="dxa"/>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34"/>
        <w:gridCol w:w="1340"/>
        <w:gridCol w:w="1786"/>
        <w:gridCol w:w="2530"/>
        <w:gridCol w:w="1488"/>
      </w:tblGrid>
      <w:tr w:rsidR="00000000">
        <w:tc>
          <w:tcPr>
            <w:tcW w:w="1842" w:type="dxa"/>
            <w:shd w:val="pct5" w:color="auto" w:fill="auto"/>
            <w:hideMark/>
          </w:tcPr>
          <w:p w:rsidR="00000000" w:rsidRDefault="004B284B">
            <w:pPr>
              <w:pStyle w:val="MSDS-TZeile"/>
              <w:rPr>
                <w:lang w:val="en-GB" w:bidi="th-TH"/>
              </w:rPr>
            </w:pPr>
            <w:r>
              <w:rPr>
                <w:lang w:val="sv-SE" w:eastAsia="sv-SE" w:bidi="th-TH"/>
              </w:rPr>
              <w:t>Beståndsdelar</w:t>
            </w:r>
          </w:p>
        </w:tc>
        <w:tc>
          <w:tcPr>
            <w:tcW w:w="1276" w:type="dxa"/>
            <w:shd w:val="pct5" w:color="auto" w:fill="auto"/>
            <w:hideMark/>
          </w:tcPr>
          <w:p w:rsidR="00000000" w:rsidRDefault="004B284B">
            <w:pPr>
              <w:pStyle w:val="MSDS-TZeile"/>
              <w:rPr>
                <w:lang w:val="en-GB" w:bidi="th-TH"/>
              </w:rPr>
            </w:pPr>
            <w:r>
              <w:rPr>
                <w:lang w:val="sv-SE" w:eastAsia="sv-SE" w:bidi="th-TH"/>
              </w:rPr>
              <w:t>CAS-nr.</w:t>
            </w:r>
          </w:p>
        </w:tc>
        <w:tc>
          <w:tcPr>
            <w:tcW w:w="1701" w:type="dxa"/>
            <w:shd w:val="pct5" w:color="auto" w:fill="auto"/>
            <w:hideMark/>
          </w:tcPr>
          <w:p w:rsidR="00000000" w:rsidRDefault="004B284B">
            <w:pPr>
              <w:pStyle w:val="MSDS-TZeile"/>
              <w:rPr>
                <w:lang w:val="en-GB" w:bidi="th-TH"/>
              </w:rPr>
            </w:pPr>
            <w:r>
              <w:rPr>
                <w:lang w:val="sv-SE" w:eastAsia="sv-SE" w:bidi="th-TH"/>
              </w:rPr>
              <w:t>Värdesort</w:t>
            </w:r>
            <w:r>
              <w:rPr>
                <w:lang w:val="en-GB" w:bidi="th-TH"/>
              </w:rPr>
              <w:t xml:space="preserve"> (</w:t>
            </w:r>
            <w:r>
              <w:rPr>
                <w:lang w:val="sv-SE" w:eastAsia="sv-SE" w:bidi="th-TH"/>
              </w:rPr>
              <w:t>Exponeringssätt</w:t>
            </w:r>
            <w:r>
              <w:rPr>
                <w:lang w:val="en-GB" w:bidi="th-TH"/>
              </w:rPr>
              <w:t>)</w:t>
            </w:r>
          </w:p>
        </w:tc>
        <w:tc>
          <w:tcPr>
            <w:tcW w:w="2410" w:type="dxa"/>
            <w:shd w:val="pct5" w:color="auto" w:fill="auto"/>
            <w:hideMark/>
          </w:tcPr>
          <w:p w:rsidR="00000000" w:rsidRDefault="004B284B">
            <w:pPr>
              <w:pStyle w:val="MSDS-TZeile"/>
              <w:rPr>
                <w:lang w:val="en-GB" w:bidi="th-TH"/>
              </w:rPr>
            </w:pPr>
            <w:r>
              <w:rPr>
                <w:lang w:val="sv-SE" w:eastAsia="sv-SE" w:bidi="th-TH"/>
              </w:rPr>
              <w:t>Kontrollparametrar</w:t>
            </w:r>
          </w:p>
        </w:tc>
        <w:tc>
          <w:tcPr>
            <w:tcW w:w="1417" w:type="dxa"/>
            <w:shd w:val="pct5" w:color="auto" w:fill="auto"/>
            <w:hideMark/>
          </w:tcPr>
          <w:p w:rsidR="00000000" w:rsidRDefault="004B284B">
            <w:pPr>
              <w:pStyle w:val="MSDS-TZeile"/>
              <w:rPr>
                <w:lang w:val="en-GB" w:bidi="th-TH"/>
              </w:rPr>
            </w:pPr>
            <w:r>
              <w:rPr>
                <w:lang w:val="sv-SE" w:eastAsia="sv-SE" w:bidi="th-TH"/>
              </w:rPr>
              <w:t>Grundval</w:t>
            </w:r>
          </w:p>
        </w:tc>
      </w:tr>
    </w:tbl>
    <w:p w:rsidR="00000000" w:rsidRDefault="004B284B">
      <w:pPr>
        <w:pStyle w:val="MSDS-Zeile"/>
        <w:rPr>
          <w:vanish/>
          <w:color w:val="008000"/>
          <w:lang w:val="en-US"/>
        </w:rPr>
      </w:pPr>
      <w:r>
        <w:rPr>
          <w:vanish/>
          <w:color w:val="FF0000"/>
          <w:sz w:val="18"/>
          <w:szCs w:val="18"/>
          <w:lang w:val="en-US"/>
        </w:rPr>
        <w:t>]</w:t>
      </w:r>
    </w:p>
    <w:p w:rsidR="00000000" w:rsidRDefault="004B284B">
      <w:pPr>
        <w:ind w:left="426"/>
        <w:rPr>
          <w:vanish/>
          <w:color w:val="008000"/>
          <w:lang w:val="en-US"/>
        </w:rPr>
      </w:pPr>
    </w:p>
    <w:p w:rsidR="00000000" w:rsidRDefault="004B284B">
      <w:pPr>
        <w:pStyle w:val="MSDS-Zeile"/>
        <w:rPr>
          <w:vanish/>
          <w:color w:val="008000"/>
          <w:lang w:val="en-US"/>
        </w:rPr>
      </w:pPr>
    </w:p>
    <w:tbl>
      <w:tblPr>
        <w:tblW w:w="9078" w:type="dxa"/>
        <w:tblInd w:w="425" w:type="dxa"/>
        <w:tblBorders>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34"/>
        <w:gridCol w:w="1340"/>
        <w:gridCol w:w="1786"/>
        <w:gridCol w:w="2530"/>
        <w:gridCol w:w="1488"/>
      </w:tblGrid>
      <w:tr w:rsidR="00000000">
        <w:tc>
          <w:tcPr>
            <w:tcW w:w="1842" w:type="dxa"/>
            <w:tcBorders>
              <w:top w:val="nil"/>
            </w:tcBorders>
            <w:hideMark/>
          </w:tcPr>
          <w:p w:rsidR="00000000" w:rsidRDefault="004B284B">
            <w:pPr>
              <w:pStyle w:val="MSDS-TZeile"/>
              <w:rPr>
                <w:lang w:val="en-US" w:bidi="th-TH"/>
              </w:rPr>
            </w:pPr>
            <w:r>
              <w:rPr>
                <w:lang w:val="sv-SE" w:eastAsia="sv-SE" w:bidi="th-TH"/>
              </w:rPr>
              <w:t>N,N'-Ethylendi(stearamid)</w:t>
            </w:r>
            <w:r>
              <w:rPr>
                <w:vanish/>
                <w:sz w:val="18"/>
                <w:szCs w:val="18"/>
                <w:lang w:val="pl-PL" w:bidi="th-TH"/>
              </w:rPr>
              <w:t xml:space="preserve"> </w:t>
            </w:r>
            <w:r>
              <w:rPr>
                <w:vanish/>
                <w:color w:val="008000"/>
                <w:lang w:val="pl-PL" w:bidi="th-TH"/>
              </w:rPr>
              <w:t xml:space="preserve"> </w:t>
            </w:r>
          </w:p>
        </w:tc>
        <w:tc>
          <w:tcPr>
            <w:tcW w:w="1276" w:type="dxa"/>
            <w:tcBorders>
              <w:top w:val="nil"/>
            </w:tcBorders>
            <w:hideMark/>
          </w:tcPr>
          <w:p w:rsidR="00000000" w:rsidRDefault="004B284B">
            <w:pPr>
              <w:pStyle w:val="MSDS-TZeile"/>
              <w:rPr>
                <w:lang w:val="en-GB" w:bidi="th-TH"/>
              </w:rPr>
            </w:pPr>
            <w:r>
              <w:rPr>
                <w:lang w:val="sv-SE" w:eastAsia="sv-SE" w:bidi="th-TH"/>
              </w:rPr>
              <w:t>110-30-5</w:t>
            </w:r>
            <w:r>
              <w:rPr>
                <w:vanish/>
                <w:sz w:val="18"/>
                <w:szCs w:val="18"/>
                <w:lang w:val="pl-PL" w:bidi="th-TH"/>
              </w:rPr>
              <w:t xml:space="preserve"> </w:t>
            </w:r>
            <w:r>
              <w:rPr>
                <w:vanish/>
                <w:color w:val="008000"/>
                <w:lang w:val="pl-PL" w:bidi="th-TH"/>
              </w:rPr>
              <w:t xml:space="preserve"> </w:t>
            </w:r>
          </w:p>
        </w:tc>
        <w:tc>
          <w:tcPr>
            <w:tcW w:w="1701" w:type="dxa"/>
            <w:tcBorders>
              <w:top w:val="nil"/>
            </w:tcBorders>
          </w:tcPr>
          <w:p w:rsidR="00000000" w:rsidRDefault="004B284B">
            <w:pPr>
              <w:pStyle w:val="MSDS-TZeile"/>
              <w:rPr>
                <w:lang w:val="en-US" w:bidi="th-TH"/>
              </w:rPr>
            </w:pPr>
            <w:r>
              <w:rPr>
                <w:lang w:val="sv-SE" w:eastAsia="sv-SE" w:bidi="th-TH"/>
              </w:rPr>
              <w:t>NGV</w:t>
            </w:r>
            <w:r>
              <w:rPr>
                <w:lang w:val="en-US" w:bidi="th-TH"/>
              </w:rPr>
              <w:t xml:space="preserve"> (</w:t>
            </w:r>
            <w:r>
              <w:rPr>
                <w:lang w:val="sv-SE" w:eastAsia="sv-SE" w:bidi="th-TH"/>
              </w:rPr>
              <w:t>Total</w:t>
            </w:r>
            <w:r>
              <w:rPr>
                <w:lang w:val="en-US" w:bidi="th-TH"/>
              </w:rPr>
              <w:t>)</w:t>
            </w:r>
          </w:p>
        </w:tc>
        <w:tc>
          <w:tcPr>
            <w:tcW w:w="2410" w:type="dxa"/>
            <w:tcBorders>
              <w:top w:val="nil"/>
            </w:tcBorders>
            <w:hideMark/>
          </w:tcPr>
          <w:p w:rsidR="00000000" w:rsidRDefault="004B284B">
            <w:pPr>
              <w:pStyle w:val="MSDS-TZeile"/>
              <w:rPr>
                <w:vanish/>
                <w:color w:val="008000"/>
                <w:lang w:val="en-US" w:bidi="th-TH"/>
              </w:rPr>
            </w:pPr>
            <w:r>
              <w:rPr>
                <w:lang w:val="sv-SE" w:eastAsia="sv-SE" w:bidi="th-TH"/>
              </w:rPr>
              <w:t>5 mg/m3</w:t>
            </w:r>
          </w:p>
        </w:tc>
        <w:tc>
          <w:tcPr>
            <w:tcW w:w="1417" w:type="dxa"/>
            <w:tcBorders>
              <w:top w:val="nil"/>
            </w:tcBorders>
            <w:hideMark/>
          </w:tcPr>
          <w:p w:rsidR="00000000" w:rsidRDefault="004B284B">
            <w:pPr>
              <w:pStyle w:val="MSDS-TZeile"/>
              <w:rPr>
                <w:vanish/>
                <w:color w:val="BFBFBF"/>
                <w:lang w:bidi="th-TH"/>
              </w:rPr>
            </w:pPr>
            <w:r>
              <w:rPr>
                <w:lang w:val="sv-SE" w:eastAsia="sv-SE" w:bidi="th-TH"/>
              </w:rPr>
              <w:t>SE AFS</w:t>
            </w:r>
          </w:p>
        </w:tc>
      </w:tr>
    </w:tbl>
    <w:p w:rsidR="00000000" w:rsidRDefault="004B284B">
      <w:pPr>
        <w:ind w:left="426"/>
        <w:rPr>
          <w:vanish/>
          <w:color w:val="C0C0C0"/>
          <w:lang w:val="en-US"/>
        </w:rPr>
      </w:pPr>
    </w:p>
    <w:p w:rsidR="00000000" w:rsidRDefault="004B284B">
      <w:pPr>
        <w:ind w:left="426"/>
        <w:rPr>
          <w:vanish/>
          <w:color w:val="C0C0C0"/>
          <w:lang w:val="en-US"/>
        </w:rPr>
      </w:pPr>
    </w:p>
    <w:tbl>
      <w:tblPr>
        <w:tblW w:w="9071" w:type="dxa"/>
        <w:tblInd w:w="430" w:type="dxa"/>
        <w:tblBorders>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32"/>
        <w:gridCol w:w="1330"/>
        <w:gridCol w:w="1792"/>
        <w:gridCol w:w="4017"/>
      </w:tblGrid>
      <w:tr w:rsidR="00000000">
        <w:tc>
          <w:tcPr>
            <w:tcW w:w="1932" w:type="dxa"/>
            <w:tcBorders>
              <w:top w:val="nil"/>
            </w:tcBorders>
          </w:tcPr>
          <w:p w:rsidR="00000000" w:rsidRDefault="004B284B">
            <w:pPr>
              <w:pStyle w:val="MSDS-TZeile"/>
              <w:rPr>
                <w:lang w:val="en-GB" w:bidi="th-TH"/>
              </w:rPr>
            </w:pPr>
          </w:p>
        </w:tc>
        <w:tc>
          <w:tcPr>
            <w:tcW w:w="1330" w:type="dxa"/>
            <w:tcBorders>
              <w:top w:val="nil"/>
            </w:tcBorders>
          </w:tcPr>
          <w:p w:rsidR="00000000" w:rsidRDefault="004B284B">
            <w:pPr>
              <w:pStyle w:val="MSDS-TZeile"/>
              <w:rPr>
                <w:lang w:val="en-GB" w:bidi="th-TH"/>
              </w:rPr>
            </w:pPr>
          </w:p>
        </w:tc>
        <w:tc>
          <w:tcPr>
            <w:tcW w:w="1792" w:type="dxa"/>
            <w:tcBorders>
              <w:top w:val="nil"/>
            </w:tcBorders>
            <w:hideMark/>
          </w:tcPr>
          <w:p w:rsidR="00000000" w:rsidRDefault="004B284B">
            <w:pPr>
              <w:pStyle w:val="MSDS-TZeile"/>
              <w:rPr>
                <w:lang w:val="en-GB" w:bidi="th-TH"/>
              </w:rPr>
            </w:pPr>
            <w:r>
              <w:rPr>
                <w:lang w:val="sv-SE" w:eastAsia="sv-SE" w:bidi="th-TH"/>
              </w:rPr>
              <w:t>Ytterligare information</w:t>
            </w:r>
          </w:p>
        </w:tc>
        <w:tc>
          <w:tcPr>
            <w:tcW w:w="4017" w:type="dxa"/>
            <w:tcBorders>
              <w:top w:val="nil"/>
            </w:tcBorders>
            <w:hideMark/>
          </w:tcPr>
          <w:p w:rsidR="00000000" w:rsidRDefault="004B284B">
            <w:pPr>
              <w:pStyle w:val="MSDS-TZeile"/>
              <w:rPr>
                <w:lang w:val="it-IT" w:bidi="th-TH"/>
              </w:rPr>
            </w:pPr>
            <w:r>
              <w:rPr>
                <w:lang w:val="sv-SE" w:eastAsia="sv-SE"/>
              </w:rPr>
              <w:t>Hä</w:t>
            </w:r>
            <w:r>
              <w:rPr>
                <w:lang w:val="sv-SE" w:eastAsia="sv-SE"/>
              </w:rPr>
              <w:t>r innefattas stearater som salter och estrar, bl.a. Aluminiummonostearat [7047-84-9], Aluminiumdistearat [300-92-5 ], Aluminiumtristearat [637-12-7], Ammoniumstearat [1002-89-7], N-butylstearat [123-95-5], Dietylenglykolmonostearat [106-11-6],  Etylenglyko</w:t>
            </w:r>
            <w:r>
              <w:rPr>
                <w:lang w:val="sv-SE" w:eastAsia="sv-SE"/>
              </w:rPr>
              <w:t>lmonostearat [111-60-4], Glycerolmonostearat [31566-31-1], Kalciumstearat [1592-23-0], Kaliumstearat [593-29-3], Litiumstearat [4485-12-5], Magnesiumstearat [557-04-0], Natriumstearat [822-16-2], Zinkstearat [557-05-1], Gränsvärdet gäller inte sådana metal</w:t>
            </w:r>
            <w:r>
              <w:rPr>
                <w:lang w:val="sv-SE" w:eastAsia="sv-SE"/>
              </w:rPr>
              <w:t xml:space="preserve">lstearater som innehåller toxiska metaller, t.ex. bly. I detta fall ska gränsvärdet för bly användas, Se sidan 57 anmärking II: Med totaldamm menas de partiklar (aerosoler) som fastnar på ett filter i den provtagare som beskrivs i Metodserien, Provtagning </w:t>
            </w:r>
            <w:r>
              <w:rPr>
                <w:lang w:val="sv-SE" w:eastAsia="sv-SE"/>
              </w:rPr>
              <w:t>av totaldamm och respirabelt damm, Metod nr 1010, arbetarskyddsstyrelsen, numera Arbetslivsinstitutet, 1979. Filterdiametern är normalt 37 mm, men kan även vara 25 mm.</w:t>
            </w:r>
          </w:p>
        </w:tc>
      </w:tr>
    </w:tbl>
    <w:p w:rsidR="00000000" w:rsidRDefault="004B284B">
      <w:pPr>
        <w:pStyle w:val="MSDS-Zeile"/>
        <w:rPr>
          <w:vanish/>
          <w:color w:val="008000"/>
          <w:lang w:val="en-US"/>
        </w:rPr>
      </w:pPr>
    </w:p>
    <w:p w:rsidR="00000000" w:rsidRDefault="004B284B">
      <w:pPr>
        <w:pStyle w:val="MSDS-Zeile"/>
        <w:rPr>
          <w:vanish/>
          <w:color w:val="008000"/>
          <w:lang w:val="en-US"/>
        </w:rPr>
      </w:pPr>
    </w:p>
    <w:tbl>
      <w:tblPr>
        <w:tblW w:w="9078" w:type="dxa"/>
        <w:tblInd w:w="425" w:type="dxa"/>
        <w:tblBorders>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34"/>
        <w:gridCol w:w="1340"/>
        <w:gridCol w:w="1786"/>
        <w:gridCol w:w="2530"/>
        <w:gridCol w:w="1488"/>
      </w:tblGrid>
      <w:tr w:rsidR="00000000">
        <w:tc>
          <w:tcPr>
            <w:tcW w:w="1842" w:type="dxa"/>
            <w:tcBorders>
              <w:top w:val="nil"/>
            </w:tcBorders>
            <w:hideMark/>
          </w:tcPr>
          <w:p w:rsidR="00000000" w:rsidRDefault="004B284B">
            <w:pPr>
              <w:pStyle w:val="MSDS-TZeile"/>
              <w:rPr>
                <w:lang w:val="en-US" w:bidi="th-TH"/>
              </w:rPr>
            </w:pPr>
            <w:r>
              <w:rPr>
                <w:lang w:val="sv-SE" w:eastAsia="sv-SE" w:bidi="th-TH"/>
              </w:rPr>
              <w:t>Titandioxid</w:t>
            </w:r>
            <w:r>
              <w:rPr>
                <w:vanish/>
                <w:sz w:val="18"/>
                <w:szCs w:val="18"/>
                <w:lang w:val="pl-PL" w:bidi="th-TH"/>
              </w:rPr>
              <w:t xml:space="preserve"> </w:t>
            </w:r>
            <w:r>
              <w:rPr>
                <w:vanish/>
                <w:color w:val="008000"/>
                <w:lang w:val="pl-PL" w:bidi="th-TH"/>
              </w:rPr>
              <w:t xml:space="preserve"> </w:t>
            </w:r>
          </w:p>
        </w:tc>
        <w:tc>
          <w:tcPr>
            <w:tcW w:w="1276" w:type="dxa"/>
            <w:tcBorders>
              <w:top w:val="nil"/>
            </w:tcBorders>
            <w:hideMark/>
          </w:tcPr>
          <w:p w:rsidR="00000000" w:rsidRDefault="004B284B">
            <w:pPr>
              <w:pStyle w:val="MSDS-TZeile"/>
              <w:rPr>
                <w:lang w:val="en-GB" w:bidi="th-TH"/>
              </w:rPr>
            </w:pPr>
            <w:r>
              <w:rPr>
                <w:lang w:val="sv-SE" w:eastAsia="sv-SE" w:bidi="th-TH"/>
              </w:rPr>
              <w:t>13463-67-7</w:t>
            </w:r>
            <w:r>
              <w:rPr>
                <w:vanish/>
                <w:sz w:val="18"/>
                <w:szCs w:val="18"/>
                <w:lang w:val="pl-PL" w:bidi="th-TH"/>
              </w:rPr>
              <w:t xml:space="preserve"> </w:t>
            </w:r>
            <w:r>
              <w:rPr>
                <w:vanish/>
                <w:color w:val="008000"/>
                <w:lang w:val="pl-PL" w:bidi="th-TH"/>
              </w:rPr>
              <w:t xml:space="preserve"> </w:t>
            </w:r>
          </w:p>
        </w:tc>
        <w:tc>
          <w:tcPr>
            <w:tcW w:w="1701" w:type="dxa"/>
            <w:tcBorders>
              <w:top w:val="nil"/>
            </w:tcBorders>
          </w:tcPr>
          <w:p w:rsidR="00000000" w:rsidRDefault="004B284B">
            <w:pPr>
              <w:pStyle w:val="MSDS-TZeile"/>
              <w:rPr>
                <w:lang w:val="en-US" w:bidi="th-TH"/>
              </w:rPr>
            </w:pPr>
            <w:r>
              <w:rPr>
                <w:lang w:val="sv-SE" w:eastAsia="sv-SE" w:bidi="th-TH"/>
              </w:rPr>
              <w:t>NGV</w:t>
            </w:r>
            <w:r>
              <w:rPr>
                <w:lang w:val="en-US" w:bidi="th-TH"/>
              </w:rPr>
              <w:t xml:space="preserve"> (</w:t>
            </w:r>
            <w:r>
              <w:rPr>
                <w:lang w:val="sv-SE" w:eastAsia="sv-SE" w:bidi="th-TH"/>
              </w:rPr>
              <w:t>Total</w:t>
            </w:r>
            <w:r>
              <w:rPr>
                <w:lang w:val="en-US" w:bidi="th-TH"/>
              </w:rPr>
              <w:t>)</w:t>
            </w:r>
          </w:p>
        </w:tc>
        <w:tc>
          <w:tcPr>
            <w:tcW w:w="2410" w:type="dxa"/>
            <w:tcBorders>
              <w:top w:val="nil"/>
            </w:tcBorders>
            <w:hideMark/>
          </w:tcPr>
          <w:p w:rsidR="00000000" w:rsidRDefault="004B284B">
            <w:pPr>
              <w:pStyle w:val="MSDS-TZeile"/>
              <w:rPr>
                <w:vanish/>
                <w:color w:val="008000"/>
                <w:lang w:val="en-US" w:bidi="th-TH"/>
              </w:rPr>
            </w:pPr>
            <w:r>
              <w:rPr>
                <w:lang w:val="sv-SE" w:eastAsia="sv-SE" w:bidi="th-TH"/>
              </w:rPr>
              <w:t>5 mg/m3</w:t>
            </w:r>
          </w:p>
        </w:tc>
        <w:tc>
          <w:tcPr>
            <w:tcW w:w="1417" w:type="dxa"/>
            <w:tcBorders>
              <w:top w:val="nil"/>
            </w:tcBorders>
            <w:hideMark/>
          </w:tcPr>
          <w:p w:rsidR="00000000" w:rsidRDefault="004B284B">
            <w:pPr>
              <w:pStyle w:val="MSDS-TZeile"/>
              <w:rPr>
                <w:vanish/>
                <w:color w:val="BFBFBF"/>
                <w:lang w:bidi="th-TH"/>
              </w:rPr>
            </w:pPr>
            <w:r>
              <w:rPr>
                <w:lang w:val="sv-SE" w:eastAsia="sv-SE" w:bidi="th-TH"/>
              </w:rPr>
              <w:t>SE AFS</w:t>
            </w:r>
          </w:p>
        </w:tc>
      </w:tr>
    </w:tbl>
    <w:p w:rsidR="00000000" w:rsidRDefault="004B284B">
      <w:pPr>
        <w:ind w:left="426"/>
        <w:rPr>
          <w:vanish/>
          <w:color w:val="C0C0C0"/>
          <w:lang w:val="en-US"/>
        </w:rPr>
      </w:pPr>
    </w:p>
    <w:p w:rsidR="00000000" w:rsidRDefault="004B284B">
      <w:pPr>
        <w:ind w:left="426"/>
        <w:rPr>
          <w:vanish/>
          <w:color w:val="C0C0C0"/>
          <w:lang w:val="en-US"/>
        </w:rPr>
      </w:pPr>
    </w:p>
    <w:tbl>
      <w:tblPr>
        <w:tblW w:w="9071" w:type="dxa"/>
        <w:tblInd w:w="430" w:type="dxa"/>
        <w:tblBorders>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32"/>
        <w:gridCol w:w="1330"/>
        <w:gridCol w:w="1792"/>
        <w:gridCol w:w="4017"/>
      </w:tblGrid>
      <w:tr w:rsidR="00000000">
        <w:tc>
          <w:tcPr>
            <w:tcW w:w="1932" w:type="dxa"/>
            <w:tcBorders>
              <w:top w:val="nil"/>
            </w:tcBorders>
          </w:tcPr>
          <w:p w:rsidR="00000000" w:rsidRDefault="004B284B">
            <w:pPr>
              <w:pStyle w:val="MSDS-TZeile"/>
              <w:rPr>
                <w:lang w:val="en-GB" w:bidi="th-TH"/>
              </w:rPr>
            </w:pPr>
          </w:p>
        </w:tc>
        <w:tc>
          <w:tcPr>
            <w:tcW w:w="1330" w:type="dxa"/>
            <w:tcBorders>
              <w:top w:val="nil"/>
            </w:tcBorders>
          </w:tcPr>
          <w:p w:rsidR="00000000" w:rsidRDefault="004B284B">
            <w:pPr>
              <w:pStyle w:val="MSDS-TZeile"/>
              <w:rPr>
                <w:lang w:val="en-GB" w:bidi="th-TH"/>
              </w:rPr>
            </w:pPr>
          </w:p>
        </w:tc>
        <w:tc>
          <w:tcPr>
            <w:tcW w:w="1792" w:type="dxa"/>
            <w:tcBorders>
              <w:top w:val="nil"/>
            </w:tcBorders>
            <w:hideMark/>
          </w:tcPr>
          <w:p w:rsidR="00000000" w:rsidRDefault="004B284B">
            <w:pPr>
              <w:pStyle w:val="MSDS-TZeile"/>
              <w:rPr>
                <w:lang w:val="en-GB" w:bidi="th-TH"/>
              </w:rPr>
            </w:pPr>
            <w:r>
              <w:rPr>
                <w:lang w:val="sv-SE" w:eastAsia="sv-SE" w:bidi="th-TH"/>
              </w:rPr>
              <w:t>Ytterligare information</w:t>
            </w:r>
          </w:p>
        </w:tc>
        <w:tc>
          <w:tcPr>
            <w:tcW w:w="4017" w:type="dxa"/>
            <w:tcBorders>
              <w:top w:val="nil"/>
            </w:tcBorders>
            <w:hideMark/>
          </w:tcPr>
          <w:p w:rsidR="00000000" w:rsidRDefault="004B284B">
            <w:pPr>
              <w:pStyle w:val="MSDS-TZeile"/>
              <w:rPr>
                <w:lang w:val="it-IT" w:bidi="th-TH"/>
              </w:rPr>
            </w:pPr>
            <w:r>
              <w:rPr>
                <w:lang w:val="sv-SE" w:eastAsia="sv-SE"/>
              </w:rPr>
              <w:t>Se sidan 57 anmärking II: Med totaldamm menas de partiklar (aerosoler) som fastnar på ett filter i den provtagare som beskrivs i Metodserien, Provtagning av totaldamm och respirabelt damm, Metod nr 1010, arbetarskyddsstyrelsen, numera Arbetslivsinstitutet,</w:t>
            </w:r>
            <w:r>
              <w:rPr>
                <w:lang w:val="sv-SE" w:eastAsia="sv-SE"/>
              </w:rPr>
              <w:t xml:space="preserve"> 1979. Filterdiametern är normalt 37 mm, men kan även vara 25 mm.</w:t>
            </w:r>
          </w:p>
        </w:tc>
      </w:tr>
    </w:tbl>
    <w:p w:rsidR="00000000" w:rsidRDefault="004B284B">
      <w:pPr>
        <w:pStyle w:val="MSDS-Zeile"/>
        <w:rPr>
          <w:vanish/>
          <w:color w:val="008000"/>
          <w:lang w:val="en-US"/>
        </w:rPr>
      </w:pPr>
    </w:p>
    <w:p w:rsidR="00000000" w:rsidRDefault="004B284B">
      <w:pPr>
        <w:pStyle w:val="MSDS-Zeile"/>
        <w:rPr>
          <w:vanish/>
          <w:color w:val="008000"/>
          <w:lang w:val="en-US"/>
        </w:rPr>
      </w:pPr>
    </w:p>
    <w:tbl>
      <w:tblPr>
        <w:tblW w:w="9078" w:type="dxa"/>
        <w:tblInd w:w="425" w:type="dxa"/>
        <w:tblBorders>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34"/>
        <w:gridCol w:w="1340"/>
        <w:gridCol w:w="1786"/>
        <w:gridCol w:w="2530"/>
        <w:gridCol w:w="1488"/>
      </w:tblGrid>
      <w:tr w:rsidR="00000000">
        <w:tc>
          <w:tcPr>
            <w:tcW w:w="1842" w:type="dxa"/>
            <w:tcBorders>
              <w:top w:val="nil"/>
            </w:tcBorders>
            <w:hideMark/>
          </w:tcPr>
          <w:p w:rsidR="00000000" w:rsidRDefault="004B284B">
            <w:pPr>
              <w:pStyle w:val="MSDS-TZeile"/>
              <w:rPr>
                <w:lang w:val="en-US" w:bidi="th-TH"/>
              </w:rPr>
            </w:pPr>
            <w:r>
              <w:rPr>
                <w:lang w:val="sv-SE" w:eastAsia="sv-SE" w:bidi="th-TH"/>
              </w:rPr>
              <w:t>Talkum</w:t>
            </w:r>
            <w:r>
              <w:rPr>
                <w:vanish/>
                <w:sz w:val="18"/>
                <w:szCs w:val="18"/>
                <w:lang w:val="pl-PL" w:bidi="th-TH"/>
              </w:rPr>
              <w:t xml:space="preserve"> </w:t>
            </w:r>
            <w:r>
              <w:rPr>
                <w:vanish/>
                <w:color w:val="008000"/>
                <w:lang w:val="pl-PL" w:bidi="th-TH"/>
              </w:rPr>
              <w:t xml:space="preserve"> </w:t>
            </w:r>
          </w:p>
        </w:tc>
        <w:tc>
          <w:tcPr>
            <w:tcW w:w="1276" w:type="dxa"/>
            <w:tcBorders>
              <w:top w:val="nil"/>
            </w:tcBorders>
            <w:hideMark/>
          </w:tcPr>
          <w:p w:rsidR="00000000" w:rsidRDefault="004B284B">
            <w:pPr>
              <w:pStyle w:val="MSDS-TZeile"/>
              <w:rPr>
                <w:lang w:val="en-GB" w:bidi="th-TH"/>
              </w:rPr>
            </w:pPr>
            <w:r>
              <w:rPr>
                <w:lang w:val="sv-SE" w:eastAsia="sv-SE" w:bidi="th-TH"/>
              </w:rPr>
              <w:t>14807-96-6</w:t>
            </w:r>
            <w:r>
              <w:rPr>
                <w:vanish/>
                <w:sz w:val="18"/>
                <w:szCs w:val="18"/>
                <w:lang w:val="pl-PL" w:bidi="th-TH"/>
              </w:rPr>
              <w:t xml:space="preserve"> </w:t>
            </w:r>
            <w:r>
              <w:rPr>
                <w:vanish/>
                <w:color w:val="008000"/>
                <w:lang w:val="pl-PL" w:bidi="th-TH"/>
              </w:rPr>
              <w:t xml:space="preserve"> </w:t>
            </w:r>
          </w:p>
        </w:tc>
        <w:tc>
          <w:tcPr>
            <w:tcW w:w="1701" w:type="dxa"/>
            <w:tcBorders>
              <w:top w:val="nil"/>
            </w:tcBorders>
          </w:tcPr>
          <w:p w:rsidR="00000000" w:rsidRDefault="004B284B">
            <w:pPr>
              <w:pStyle w:val="MSDS-TZeile"/>
              <w:rPr>
                <w:lang w:val="en-US" w:bidi="th-TH"/>
              </w:rPr>
            </w:pPr>
            <w:r>
              <w:rPr>
                <w:lang w:val="sv-SE" w:eastAsia="sv-SE" w:bidi="th-TH"/>
              </w:rPr>
              <w:t>NGV</w:t>
            </w:r>
            <w:r>
              <w:rPr>
                <w:lang w:val="en-US" w:bidi="th-TH"/>
              </w:rPr>
              <w:t xml:space="preserve"> (</w:t>
            </w:r>
            <w:r>
              <w:rPr>
                <w:lang w:val="sv-SE" w:eastAsia="sv-SE" w:bidi="th-TH"/>
              </w:rPr>
              <w:t>Total</w:t>
            </w:r>
            <w:r>
              <w:rPr>
                <w:lang w:val="en-US" w:bidi="th-TH"/>
              </w:rPr>
              <w:t>)</w:t>
            </w:r>
          </w:p>
        </w:tc>
        <w:tc>
          <w:tcPr>
            <w:tcW w:w="2410" w:type="dxa"/>
            <w:tcBorders>
              <w:top w:val="nil"/>
            </w:tcBorders>
            <w:hideMark/>
          </w:tcPr>
          <w:p w:rsidR="00000000" w:rsidRDefault="004B284B">
            <w:pPr>
              <w:pStyle w:val="MSDS-TZeile"/>
              <w:rPr>
                <w:vanish/>
                <w:color w:val="008000"/>
                <w:lang w:val="en-US" w:bidi="th-TH"/>
              </w:rPr>
            </w:pPr>
            <w:r>
              <w:rPr>
                <w:lang w:val="sv-SE" w:eastAsia="sv-SE" w:bidi="th-TH"/>
              </w:rPr>
              <w:t>2 mg/m3</w:t>
            </w:r>
          </w:p>
        </w:tc>
        <w:tc>
          <w:tcPr>
            <w:tcW w:w="1417" w:type="dxa"/>
            <w:tcBorders>
              <w:top w:val="nil"/>
            </w:tcBorders>
            <w:hideMark/>
          </w:tcPr>
          <w:p w:rsidR="00000000" w:rsidRDefault="004B284B">
            <w:pPr>
              <w:pStyle w:val="MSDS-TZeile"/>
              <w:rPr>
                <w:vanish/>
                <w:color w:val="BFBFBF"/>
                <w:lang w:bidi="th-TH"/>
              </w:rPr>
            </w:pPr>
            <w:r>
              <w:rPr>
                <w:lang w:val="sv-SE" w:eastAsia="sv-SE" w:bidi="th-TH"/>
              </w:rPr>
              <w:t>SE AFS</w:t>
            </w:r>
          </w:p>
        </w:tc>
      </w:tr>
    </w:tbl>
    <w:p w:rsidR="00000000" w:rsidRDefault="004B284B">
      <w:pPr>
        <w:ind w:left="426"/>
        <w:rPr>
          <w:vanish/>
          <w:color w:val="C0C0C0"/>
          <w:lang w:val="en-US"/>
        </w:rPr>
      </w:pPr>
    </w:p>
    <w:p w:rsidR="00000000" w:rsidRDefault="004B284B">
      <w:pPr>
        <w:ind w:left="426"/>
        <w:rPr>
          <w:vanish/>
          <w:color w:val="C0C0C0"/>
          <w:lang w:val="en-US"/>
        </w:rPr>
      </w:pPr>
    </w:p>
    <w:tbl>
      <w:tblPr>
        <w:tblW w:w="9071" w:type="dxa"/>
        <w:tblInd w:w="430" w:type="dxa"/>
        <w:tblBorders>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32"/>
        <w:gridCol w:w="1330"/>
        <w:gridCol w:w="1792"/>
        <w:gridCol w:w="4017"/>
      </w:tblGrid>
      <w:tr w:rsidR="00000000">
        <w:tc>
          <w:tcPr>
            <w:tcW w:w="1932" w:type="dxa"/>
            <w:tcBorders>
              <w:top w:val="nil"/>
            </w:tcBorders>
          </w:tcPr>
          <w:p w:rsidR="00000000" w:rsidRDefault="004B284B">
            <w:pPr>
              <w:pStyle w:val="MSDS-TZeile"/>
              <w:rPr>
                <w:lang w:val="en-GB" w:bidi="th-TH"/>
              </w:rPr>
            </w:pPr>
          </w:p>
        </w:tc>
        <w:tc>
          <w:tcPr>
            <w:tcW w:w="1330" w:type="dxa"/>
            <w:tcBorders>
              <w:top w:val="nil"/>
            </w:tcBorders>
          </w:tcPr>
          <w:p w:rsidR="00000000" w:rsidRDefault="004B284B">
            <w:pPr>
              <w:pStyle w:val="MSDS-TZeile"/>
              <w:rPr>
                <w:lang w:val="en-GB" w:bidi="th-TH"/>
              </w:rPr>
            </w:pPr>
          </w:p>
        </w:tc>
        <w:tc>
          <w:tcPr>
            <w:tcW w:w="1792" w:type="dxa"/>
            <w:tcBorders>
              <w:top w:val="nil"/>
            </w:tcBorders>
            <w:hideMark/>
          </w:tcPr>
          <w:p w:rsidR="00000000" w:rsidRDefault="004B284B">
            <w:pPr>
              <w:pStyle w:val="MSDS-TZeile"/>
              <w:rPr>
                <w:lang w:val="en-GB" w:bidi="th-TH"/>
              </w:rPr>
            </w:pPr>
            <w:r>
              <w:rPr>
                <w:lang w:val="sv-SE" w:eastAsia="sv-SE" w:bidi="th-TH"/>
              </w:rPr>
              <w:t>Ytterligare information</w:t>
            </w:r>
          </w:p>
        </w:tc>
        <w:tc>
          <w:tcPr>
            <w:tcW w:w="4017" w:type="dxa"/>
            <w:tcBorders>
              <w:top w:val="nil"/>
            </w:tcBorders>
            <w:hideMark/>
          </w:tcPr>
          <w:p w:rsidR="00000000" w:rsidRDefault="004B284B">
            <w:pPr>
              <w:pStyle w:val="MSDS-TZeile"/>
              <w:rPr>
                <w:lang w:val="it-IT" w:bidi="th-TH"/>
              </w:rPr>
            </w:pPr>
            <w:r>
              <w:rPr>
                <w:lang w:val="sv-SE" w:eastAsia="sv-SE"/>
              </w:rPr>
              <w:t>Se sidan 57 anmärking II: Med respirabelt damm menas den dammfraktion som definieras i sven</w:t>
            </w:r>
            <w:r>
              <w:rPr>
                <w:lang w:val="sv-SE" w:eastAsia="sv-SE"/>
              </w:rPr>
              <w:t>sk standard SS-EN 481, Arbetsplatsluft. - Partikelstorleksfraktioner för mätning av luftburna partiklar, Utgåva 1, 1993, punkt 2.11 och som har en provtagningskaraktäristik enligt punkt 5.3., Se sidan 57 anmärking II: Med totaldamm menas de partiklar (aero</w:t>
            </w:r>
            <w:r>
              <w:rPr>
                <w:lang w:val="sv-SE" w:eastAsia="sv-SE"/>
              </w:rPr>
              <w:t>soler) som fastnar på ett filter i den provtagare som beskrivs i Metodserien, Provtagning av totaldamm och respirabelt damm, Metod nr 1010, arbetarskyddsstyrelsen, numera Arbetslivsinstitutet, 1979. Filterdiametern är normalt 37 mm, men kan även vara 25 mm</w:t>
            </w:r>
            <w:r>
              <w:rPr>
                <w:lang w:val="sv-SE" w:eastAsia="sv-SE"/>
              </w:rPr>
              <w:t>.</w:t>
            </w:r>
          </w:p>
        </w:tc>
      </w:tr>
    </w:tbl>
    <w:p w:rsidR="00000000" w:rsidRDefault="004B284B">
      <w:pPr>
        <w:pStyle w:val="MSDS-Zeile"/>
        <w:rPr>
          <w:vanish/>
          <w:color w:val="008000"/>
          <w:lang w:val="en-US"/>
        </w:rPr>
      </w:pPr>
    </w:p>
    <w:p w:rsidR="00000000" w:rsidRDefault="004B284B">
      <w:pPr>
        <w:pStyle w:val="MSDS-Zeile"/>
        <w:rPr>
          <w:vanish/>
          <w:color w:val="008000"/>
          <w:lang w:val="en-US"/>
        </w:rPr>
      </w:pPr>
    </w:p>
    <w:tbl>
      <w:tblPr>
        <w:tblW w:w="9078" w:type="dxa"/>
        <w:tblInd w:w="425" w:type="dxa"/>
        <w:tblBorders>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34"/>
        <w:gridCol w:w="1340"/>
        <w:gridCol w:w="1786"/>
        <w:gridCol w:w="2530"/>
        <w:gridCol w:w="1488"/>
      </w:tblGrid>
      <w:tr w:rsidR="00000000">
        <w:tc>
          <w:tcPr>
            <w:tcW w:w="1842" w:type="dxa"/>
            <w:tcBorders>
              <w:top w:val="nil"/>
            </w:tcBorders>
            <w:hideMark/>
          </w:tcPr>
          <w:p w:rsidR="00000000" w:rsidRDefault="004B284B">
            <w:pPr>
              <w:pStyle w:val="MSDS-TZeile"/>
              <w:rPr>
                <w:lang w:val="en-US" w:bidi="th-TH"/>
              </w:rPr>
            </w:pPr>
          </w:p>
        </w:tc>
        <w:tc>
          <w:tcPr>
            <w:tcW w:w="1276" w:type="dxa"/>
            <w:tcBorders>
              <w:top w:val="nil"/>
            </w:tcBorders>
            <w:hideMark/>
          </w:tcPr>
          <w:p w:rsidR="00000000" w:rsidRDefault="004B284B">
            <w:pPr>
              <w:pStyle w:val="MSDS-TZeile"/>
              <w:rPr>
                <w:lang w:val="en-GB" w:bidi="th-TH"/>
              </w:rPr>
            </w:pPr>
          </w:p>
        </w:tc>
        <w:tc>
          <w:tcPr>
            <w:tcW w:w="1701" w:type="dxa"/>
            <w:tcBorders>
              <w:top w:val="nil"/>
            </w:tcBorders>
          </w:tcPr>
          <w:p w:rsidR="00000000" w:rsidRDefault="004B284B">
            <w:pPr>
              <w:pStyle w:val="MSDS-TZeile"/>
              <w:rPr>
                <w:lang w:val="en-US" w:bidi="th-TH"/>
              </w:rPr>
            </w:pPr>
            <w:r>
              <w:rPr>
                <w:lang w:val="sv-SE" w:eastAsia="sv-SE" w:bidi="th-TH"/>
              </w:rPr>
              <w:t>NGV</w:t>
            </w:r>
            <w:r>
              <w:rPr>
                <w:lang w:val="en-US" w:bidi="th-TH"/>
              </w:rPr>
              <w:t xml:space="preserve"> (</w:t>
            </w:r>
            <w:r>
              <w:rPr>
                <w:lang w:val="sv-SE" w:eastAsia="sv-SE" w:bidi="th-TH"/>
              </w:rPr>
              <w:t>Respirabelt</w:t>
            </w:r>
            <w:r>
              <w:rPr>
                <w:lang w:val="en-US" w:bidi="th-TH"/>
              </w:rPr>
              <w:t>)</w:t>
            </w:r>
          </w:p>
        </w:tc>
        <w:tc>
          <w:tcPr>
            <w:tcW w:w="2410" w:type="dxa"/>
            <w:tcBorders>
              <w:top w:val="nil"/>
            </w:tcBorders>
            <w:hideMark/>
          </w:tcPr>
          <w:p w:rsidR="00000000" w:rsidRDefault="004B284B">
            <w:pPr>
              <w:pStyle w:val="MSDS-TZeile"/>
              <w:rPr>
                <w:vanish/>
                <w:color w:val="008000"/>
                <w:lang w:val="en-US" w:bidi="th-TH"/>
              </w:rPr>
            </w:pPr>
            <w:r>
              <w:rPr>
                <w:lang w:val="sv-SE" w:eastAsia="sv-SE" w:bidi="th-TH"/>
              </w:rPr>
              <w:t>1 mg/m3</w:t>
            </w:r>
          </w:p>
        </w:tc>
        <w:tc>
          <w:tcPr>
            <w:tcW w:w="1417" w:type="dxa"/>
            <w:tcBorders>
              <w:top w:val="nil"/>
            </w:tcBorders>
            <w:hideMark/>
          </w:tcPr>
          <w:p w:rsidR="00000000" w:rsidRDefault="004B284B">
            <w:pPr>
              <w:pStyle w:val="MSDS-TZeile"/>
              <w:rPr>
                <w:vanish/>
                <w:color w:val="BFBFBF"/>
                <w:lang w:bidi="th-TH"/>
              </w:rPr>
            </w:pPr>
            <w:r>
              <w:rPr>
                <w:lang w:val="sv-SE" w:eastAsia="sv-SE" w:bidi="th-TH"/>
              </w:rPr>
              <w:t>SE AFS</w:t>
            </w:r>
          </w:p>
        </w:tc>
      </w:tr>
    </w:tbl>
    <w:p w:rsidR="00000000" w:rsidRDefault="004B284B">
      <w:pPr>
        <w:ind w:left="426"/>
        <w:rPr>
          <w:vanish/>
          <w:color w:val="C0C0C0"/>
          <w:lang w:val="en-US"/>
        </w:rPr>
      </w:pPr>
    </w:p>
    <w:p w:rsidR="00000000" w:rsidRDefault="004B284B">
      <w:pPr>
        <w:ind w:left="426"/>
        <w:rPr>
          <w:vanish/>
          <w:color w:val="C0C0C0"/>
          <w:lang w:val="en-US"/>
        </w:rPr>
      </w:pPr>
    </w:p>
    <w:tbl>
      <w:tblPr>
        <w:tblW w:w="9071" w:type="dxa"/>
        <w:tblInd w:w="430" w:type="dxa"/>
        <w:tblBorders>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32"/>
        <w:gridCol w:w="1330"/>
        <w:gridCol w:w="1792"/>
        <w:gridCol w:w="4017"/>
      </w:tblGrid>
      <w:tr w:rsidR="00000000">
        <w:tc>
          <w:tcPr>
            <w:tcW w:w="1932" w:type="dxa"/>
            <w:tcBorders>
              <w:top w:val="nil"/>
            </w:tcBorders>
          </w:tcPr>
          <w:p w:rsidR="00000000" w:rsidRDefault="004B284B">
            <w:pPr>
              <w:pStyle w:val="MSDS-TZeile"/>
              <w:rPr>
                <w:lang w:val="en-GB" w:bidi="th-TH"/>
              </w:rPr>
            </w:pPr>
          </w:p>
        </w:tc>
        <w:tc>
          <w:tcPr>
            <w:tcW w:w="1330" w:type="dxa"/>
            <w:tcBorders>
              <w:top w:val="nil"/>
            </w:tcBorders>
          </w:tcPr>
          <w:p w:rsidR="00000000" w:rsidRDefault="004B284B">
            <w:pPr>
              <w:pStyle w:val="MSDS-TZeile"/>
              <w:rPr>
                <w:lang w:val="en-GB" w:bidi="th-TH"/>
              </w:rPr>
            </w:pPr>
          </w:p>
        </w:tc>
        <w:tc>
          <w:tcPr>
            <w:tcW w:w="1792" w:type="dxa"/>
            <w:tcBorders>
              <w:top w:val="nil"/>
            </w:tcBorders>
            <w:hideMark/>
          </w:tcPr>
          <w:p w:rsidR="00000000" w:rsidRDefault="004B284B">
            <w:pPr>
              <w:pStyle w:val="MSDS-TZeile"/>
              <w:rPr>
                <w:lang w:val="en-GB" w:bidi="th-TH"/>
              </w:rPr>
            </w:pPr>
            <w:r>
              <w:rPr>
                <w:lang w:val="sv-SE" w:eastAsia="sv-SE" w:bidi="th-TH"/>
              </w:rPr>
              <w:t>Ytterligare information</w:t>
            </w:r>
          </w:p>
        </w:tc>
        <w:tc>
          <w:tcPr>
            <w:tcW w:w="4017" w:type="dxa"/>
            <w:tcBorders>
              <w:top w:val="nil"/>
            </w:tcBorders>
            <w:hideMark/>
          </w:tcPr>
          <w:p w:rsidR="00000000" w:rsidRDefault="004B284B">
            <w:pPr>
              <w:pStyle w:val="MSDS-TZeile"/>
              <w:rPr>
                <w:lang w:val="it-IT" w:bidi="th-TH"/>
              </w:rPr>
            </w:pPr>
            <w:r>
              <w:rPr>
                <w:lang w:val="sv-SE" w:eastAsia="sv-SE"/>
              </w:rPr>
              <w:t>Se sidan 57 anmärking II: Med respirabelt damm menas den dammfraktion som definieras i svensk standard SS-EN 481, Arbetsplatsluft. - Partikelstorleksfraktioner för mä</w:t>
            </w:r>
            <w:r>
              <w:rPr>
                <w:lang w:val="sv-SE" w:eastAsia="sv-SE"/>
              </w:rPr>
              <w:t>tning av luftburna partiklar, Utgåva 1, 1993, punkt 2.11 och som har en provtagningskaraktäristik enligt punkt 5.3., Se sidan 57 anmärking II: Med totaldamm menas de partiklar (aerosoler) som fastnar på ett filter i den provtagare som beskrivs i Metodserie</w:t>
            </w:r>
            <w:r>
              <w:rPr>
                <w:lang w:val="sv-SE" w:eastAsia="sv-SE"/>
              </w:rPr>
              <w:t>n, Provtagning av totaldamm och respirabelt damm, Metod nr 1010, arbetarskyddsstyrelsen, numera Arbetslivsinstitutet, 1979. Filterdiametern är normalt 37 mm, men kan även vara 25 mm.</w:t>
            </w:r>
          </w:p>
        </w:tc>
      </w:tr>
    </w:tbl>
    <w:p w:rsidR="00000000" w:rsidRDefault="004B284B">
      <w:pPr>
        <w:pStyle w:val="MSDS-Zeile"/>
        <w:rPr>
          <w:vanish/>
          <w:color w:val="008000"/>
          <w:lang w:val="en-US"/>
        </w:rPr>
      </w:pPr>
    </w:p>
    <w:p w:rsidR="00000000" w:rsidRDefault="004B284B">
      <w:pPr>
        <w:pStyle w:val="MSDS-Zeile"/>
        <w:rPr>
          <w:vanish/>
          <w:color w:val="008000"/>
        </w:rPr>
      </w:pPr>
    </w:p>
    <w:p w:rsidR="00000000" w:rsidRDefault="004B284B">
      <w:pPr>
        <w:pStyle w:val="MSDS-Zeile"/>
        <w:rPr>
          <w:vanish/>
          <w:color w:val="BFBFBF"/>
        </w:rPr>
      </w:pPr>
    </w:p>
    <w:p w:rsidR="00000000" w:rsidRDefault="004B284B">
      <w:pPr>
        <w:pStyle w:val="MSDS-Zeile"/>
        <w:rPr>
          <w:vanish/>
          <w:color w:val="008000"/>
          <w:lang w:val="en-US"/>
        </w:rPr>
      </w:pPr>
    </w:p>
    <w:p w:rsidR="00000000" w:rsidRDefault="004B284B">
      <w:pPr>
        <w:tabs>
          <w:tab w:val="left" w:pos="3119"/>
          <w:tab w:val="left" w:pos="3402"/>
          <w:tab w:val="left" w:pos="4678"/>
          <w:tab w:val="left" w:pos="4962"/>
        </w:tabs>
        <w:autoSpaceDE w:val="0"/>
        <w:autoSpaceDN w:val="0"/>
        <w:ind w:left="425"/>
        <w:rPr>
          <w:rFonts w:eastAsia="MS Mincho"/>
          <w:vanish/>
          <w:color w:val="008000"/>
          <w:lang w:val="en-US" w:eastAsia="ja-JP" w:bidi="th-TH"/>
        </w:rPr>
      </w:pPr>
    </w:p>
    <w:p w:rsidR="00000000" w:rsidRDefault="004B284B">
      <w:pPr>
        <w:tabs>
          <w:tab w:val="left" w:pos="3119"/>
          <w:tab w:val="left" w:pos="3402"/>
          <w:tab w:val="left" w:pos="4678"/>
          <w:tab w:val="left" w:pos="4962"/>
        </w:tabs>
        <w:autoSpaceDE w:val="0"/>
        <w:autoSpaceDN w:val="0"/>
        <w:ind w:left="425"/>
        <w:rPr>
          <w:rFonts w:eastAsia="MS Mincho"/>
          <w:vanish/>
          <w:color w:val="008000"/>
          <w:lang w:val="en-US" w:eastAsia="ja-JP" w:bidi="th-TH"/>
        </w:rPr>
      </w:pPr>
    </w:p>
    <w:p w:rsidR="00000000" w:rsidRDefault="004B284B">
      <w:pPr>
        <w:ind w:left="426"/>
        <w:rPr>
          <w:vanish/>
          <w:color w:val="008000"/>
        </w:rPr>
      </w:pPr>
    </w:p>
    <w:p w:rsidR="00000000" w:rsidRDefault="004B284B">
      <w:pPr>
        <w:pStyle w:val="MSDS-Zeile"/>
        <w:widowControl/>
        <w:rPr>
          <w:vanish/>
          <w:color w:val="008000"/>
          <w:lang w:val="en-GB"/>
        </w:rPr>
      </w:pPr>
    </w:p>
    <w:p w:rsidR="00000000" w:rsidRDefault="004B284B">
      <w:pPr>
        <w:pStyle w:val="MSDS-Zeile"/>
        <w:widowControl/>
        <w:rPr>
          <w:b/>
          <w:vanish/>
          <w:color w:val="008000"/>
          <w:lang w:val="en-GB"/>
        </w:rPr>
      </w:pPr>
    </w:p>
    <w:p w:rsidR="00000000" w:rsidRDefault="004B284B">
      <w:pPr>
        <w:pStyle w:val="MSDS-Zeile"/>
        <w:widowControl/>
        <w:rPr>
          <w:b/>
          <w:vanish/>
          <w:color w:val="008000"/>
          <w:lang w:val="en-GB"/>
        </w:rPr>
      </w:pPr>
    </w:p>
    <w:p w:rsidR="00000000" w:rsidRDefault="004B284B">
      <w:pPr>
        <w:pStyle w:val="MSDS-berschrift"/>
        <w:keepNext/>
        <w:keepLines/>
        <w:widowControl/>
        <w:spacing w:before="120" w:after="60"/>
        <w:ind w:left="0"/>
      </w:pPr>
      <w:r>
        <w:rPr>
          <w:lang w:val="en-US"/>
        </w:rPr>
        <w:t>8</w:t>
      </w:r>
      <w:r>
        <w:t xml:space="preserve">.2 </w:t>
      </w:r>
      <w:r>
        <w:rPr>
          <w:lang w:val="sv-SE" w:eastAsia="sv-SE"/>
        </w:rPr>
        <w:t>Begränsning av exponeringen</w:t>
      </w:r>
    </w:p>
    <w:p w:rsidR="00000000" w:rsidRDefault="004B284B">
      <w:pPr>
        <w:pStyle w:val="MSDS-Zeile"/>
        <w:rPr>
          <w:vanish/>
          <w:color w:val="A6A6A6"/>
          <w:lang w:val="en-GB"/>
        </w:rPr>
      </w:pPr>
    </w:p>
    <w:p w:rsidR="00000000" w:rsidRDefault="004B284B">
      <w:pPr>
        <w:widowControl w:val="0"/>
        <w:autoSpaceDE w:val="0"/>
        <w:autoSpaceDN w:val="0"/>
        <w:spacing w:before="120" w:after="120"/>
        <w:ind w:left="425"/>
        <w:rPr>
          <w:rFonts w:eastAsia="MS Mincho"/>
          <w:b/>
          <w:bCs/>
          <w:lang w:val="en-US" w:eastAsia="ja-JP" w:bidi="th-TH"/>
        </w:rPr>
      </w:pPr>
      <w:r>
        <w:rPr>
          <w:rFonts w:eastAsia="MS Mincho"/>
          <w:b/>
          <w:bCs/>
          <w:lang w:val="sv-SE" w:eastAsia="sv-SE" w:bidi="th-TH"/>
        </w:rPr>
        <w:t>Personlig skyddsutrustning</w:t>
      </w:r>
    </w:p>
    <w:p w:rsidR="00000000" w:rsidRDefault="004B284B">
      <w:pPr>
        <w:widowControl w:val="0"/>
        <w:tabs>
          <w:tab w:val="left" w:pos="3119"/>
          <w:tab w:val="left" w:pos="3402"/>
          <w:tab w:val="left" w:pos="4678"/>
          <w:tab w:val="left" w:pos="4962"/>
        </w:tabs>
        <w:autoSpaceDE w:val="0"/>
        <w:autoSpaceDN w:val="0"/>
        <w:ind w:left="425"/>
        <w:rPr>
          <w:rFonts w:eastAsia="MS Mincho"/>
          <w:vanish/>
          <w:color w:val="008000"/>
          <w:lang w:val="en-GB" w:eastAsia="ja-JP" w:bidi="th-TH"/>
        </w:rPr>
      </w:pP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widowControl w:val="0"/>
              <w:autoSpaceDE w:val="0"/>
              <w:autoSpaceDN w:val="0"/>
              <w:rPr>
                <w:rFonts w:eastAsia="MS Mincho"/>
                <w:lang w:val="en-US" w:eastAsia="ja-JP" w:bidi="th-TH"/>
              </w:rPr>
            </w:pPr>
            <w:r>
              <w:rPr>
                <w:rFonts w:eastAsia="MS Mincho"/>
                <w:lang w:val="sv-SE" w:eastAsia="sv-SE" w:bidi="th-TH"/>
              </w:rPr>
              <w:t>Ö</w:t>
            </w:r>
            <w:r>
              <w:rPr>
                <w:rFonts w:eastAsia="MS Mincho"/>
                <w:lang w:val="sv-SE" w:eastAsia="sv-SE" w:bidi="th-TH"/>
              </w:rPr>
              <w:t>gonskydd</w:t>
            </w:r>
            <w:r>
              <w:rPr>
                <w:rFonts w:eastAsia="MS Mincho"/>
                <w:vanish/>
                <w:color w:val="808080"/>
                <w:lang w:val="en-US" w:eastAsia="ja-JP" w:bidi="th-TH"/>
              </w:rPr>
              <w:t xml:space="preserve"> </w:t>
            </w:r>
          </w:p>
        </w:tc>
        <w:tc>
          <w:tcPr>
            <w:tcW w:w="283" w:type="dxa"/>
            <w:hideMark/>
          </w:tcPr>
          <w:p w:rsidR="00000000" w:rsidRDefault="004B284B">
            <w:pPr>
              <w:widowControl w:val="0"/>
              <w:autoSpaceDE w:val="0"/>
              <w:autoSpaceDN w:val="0"/>
              <w:ind w:left="71"/>
              <w:rPr>
                <w:rFonts w:eastAsia="MS Mincho"/>
                <w:lang w:val="en-GB" w:eastAsia="ja-JP" w:bidi="th-TH"/>
              </w:rPr>
            </w:pPr>
            <w:r>
              <w:rPr>
                <w:rFonts w:eastAsia="MS Mincho"/>
                <w:lang w:val="en-GB" w:eastAsia="ja-JP" w:bidi="th-TH"/>
              </w:rPr>
              <w:t xml:space="preserve">: </w:t>
            </w:r>
          </w:p>
        </w:tc>
        <w:tc>
          <w:tcPr>
            <w:tcW w:w="5670" w:type="dxa"/>
            <w:hideMark/>
          </w:tcPr>
          <w:p w:rsidR="00000000" w:rsidRDefault="004B284B">
            <w:pPr>
              <w:widowControl w:val="0"/>
              <w:autoSpaceDE w:val="0"/>
              <w:autoSpaceDN w:val="0"/>
              <w:rPr>
                <w:rFonts w:eastAsia="MS Mincho"/>
                <w:lang w:val="da-DK" w:eastAsia="ja-JP" w:bidi="th-TH"/>
              </w:rPr>
            </w:pPr>
            <w:r>
              <w:rPr>
                <w:rFonts w:eastAsia="MS Mincho"/>
                <w:lang w:val="sv-SE" w:eastAsia="sv-SE" w:bidi="th-TH"/>
              </w:rPr>
              <w:t>Skyddsglasögon</w:t>
            </w:r>
          </w:p>
          <w:p w:rsidR="00000000" w:rsidRDefault="004B284B">
            <w:pPr>
              <w:widowControl w:val="0"/>
              <w:autoSpaceDE w:val="0"/>
              <w:autoSpaceDN w:val="0"/>
              <w:rPr>
                <w:rFonts w:eastAsia="MS Mincho"/>
                <w:lang w:val="da-DK" w:eastAsia="ja-JP" w:bidi="th-TH"/>
              </w:rPr>
            </w:pPr>
          </w:p>
        </w:tc>
      </w:tr>
    </w:tbl>
    <w:p w:rsidR="00000000" w:rsidRDefault="004B284B">
      <w:pPr>
        <w:widowControl w:val="0"/>
        <w:tabs>
          <w:tab w:val="left" w:pos="3119"/>
          <w:tab w:val="left" w:pos="3402"/>
          <w:tab w:val="left" w:pos="4678"/>
          <w:tab w:val="left" w:pos="4962"/>
        </w:tabs>
        <w:autoSpaceDE w:val="0"/>
        <w:autoSpaceDN w:val="0"/>
        <w:ind w:left="425"/>
        <w:rPr>
          <w:rFonts w:eastAsia="MS Mincho"/>
          <w:lang w:val="da-DK" w:eastAsia="ja-JP" w:bidi="th-TH"/>
        </w:rPr>
      </w:pPr>
    </w:p>
    <w:p w:rsidR="00000000" w:rsidRDefault="004B284B">
      <w:pPr>
        <w:rPr>
          <w:rStyle w:val="Starkreferens"/>
          <w:rFonts w:cs="Arial"/>
        </w:rPr>
      </w:pPr>
      <w:r>
        <w:rPr>
          <w:rStyle w:val="Starkreferens"/>
          <w:rFonts w:cs="Arial"/>
        </w:rPr>
        <w:t>Begin e_kirchholte Ausgabe von Phrasen auf SDS_NL anstatt Handschuhinfos</w:t>
      </w:r>
    </w:p>
    <w:p w:rsidR="00000000" w:rsidRDefault="004B284B">
      <w:pPr>
        <w:widowControl w:val="0"/>
        <w:tabs>
          <w:tab w:val="left" w:pos="3119"/>
          <w:tab w:val="left" w:pos="3402"/>
          <w:tab w:val="left" w:pos="4678"/>
          <w:tab w:val="left" w:pos="4962"/>
        </w:tabs>
        <w:autoSpaceDE w:val="0"/>
        <w:autoSpaceDN w:val="0"/>
        <w:ind w:left="425"/>
        <w:rPr>
          <w:rFonts w:eastAsia="MS Mincho"/>
          <w:vanish/>
          <w:color w:val="008000"/>
          <w:lang w:eastAsia="ja-JP" w:bidi="th-TH"/>
        </w:rPr>
      </w:pPr>
    </w:p>
    <w:p w:rsidR="00000000" w:rsidRDefault="004B284B">
      <w:pPr>
        <w:tabs>
          <w:tab w:val="left" w:pos="3119"/>
          <w:tab w:val="left" w:pos="3402"/>
          <w:tab w:val="left" w:pos="4678"/>
          <w:tab w:val="left" w:pos="4962"/>
        </w:tabs>
        <w:autoSpaceDE w:val="0"/>
        <w:autoSpaceDN w:val="0"/>
        <w:spacing w:after="120"/>
        <w:ind w:left="425"/>
        <w:rPr>
          <w:rFonts w:eastAsia="MS Mincho"/>
          <w:lang w:val="en-US" w:eastAsia="ja-JP" w:bidi="th-TH"/>
        </w:rPr>
      </w:pPr>
      <w:r>
        <w:rPr>
          <w:rFonts w:eastAsia="MS Mincho"/>
          <w:lang w:val="sv-SE" w:eastAsia="sv-SE" w:bidi="th-TH"/>
        </w:rPr>
        <w:t>Handskydd</w:t>
      </w:r>
    </w:p>
    <w:p w:rsidR="00000000" w:rsidRDefault="004B284B">
      <w:pPr>
        <w:ind w:left="426"/>
        <w:rPr>
          <w:vanish/>
        </w:rPr>
      </w:pPr>
      <w:r>
        <w:rPr>
          <w:vanish/>
        </w:rPr>
        <w:t xml:space="preserve"> </w:t>
      </w:r>
    </w:p>
    <w:p w:rsidR="00000000" w:rsidRDefault="004B284B">
      <w:pPr>
        <w:ind w:left="426"/>
        <w:rPr>
          <w:vanish/>
          <w:color w:val="008000"/>
          <w:lang w:eastAsia="en-US"/>
        </w:rPr>
      </w:pPr>
      <w:r>
        <w:rPr>
          <w:vanish/>
        </w:rPr>
        <w:t xml:space="preserve"> </w:t>
      </w:r>
    </w:p>
    <w:p w:rsidR="00000000" w:rsidRDefault="004B284B">
      <w:pPr>
        <w:ind w:left="426"/>
        <w:rPr>
          <w:vanish/>
          <w:color w:val="008000"/>
          <w:lang w:eastAsia="en-US"/>
        </w:rPr>
      </w:pPr>
    </w:p>
    <w:p w:rsidR="00000000" w:rsidRDefault="004B284B">
      <w:pPr>
        <w:ind w:left="426"/>
        <w:rPr>
          <w:vanish/>
          <w:color w:val="008000"/>
          <w:lang w:eastAsia="en-US"/>
        </w:rPr>
      </w:pPr>
    </w:p>
    <w:p w:rsidR="00000000" w:rsidRDefault="004B284B">
      <w:pPr>
        <w:ind w:left="426"/>
        <w:rPr>
          <w:vanish/>
          <w:color w:val="008000"/>
          <w:lang w:eastAsia="en-US"/>
        </w:rPr>
      </w:pPr>
    </w:p>
    <w:p w:rsidR="00000000" w:rsidRDefault="004B284B">
      <w:pPr>
        <w:tabs>
          <w:tab w:val="left" w:pos="3119"/>
          <w:tab w:val="left" w:pos="3402"/>
          <w:tab w:val="left" w:pos="4678"/>
          <w:tab w:val="left" w:pos="4962"/>
        </w:tabs>
        <w:autoSpaceDE w:val="0"/>
        <w:autoSpaceDN w:val="0"/>
        <w:ind w:left="425"/>
        <w:rPr>
          <w:rFonts w:eastAsia="MS Mincho"/>
          <w:lang w:val="pl-PL" w:eastAsia="ja-JP" w:bidi="th-TH"/>
        </w:rPr>
      </w:pPr>
    </w:p>
    <w:p w:rsidR="00000000" w:rsidRDefault="004B284B">
      <w:pPr>
        <w:rPr>
          <w:rStyle w:val="Starkreferens"/>
          <w:rFonts w:cs="Arial"/>
        </w:rPr>
      </w:pPr>
      <w:r>
        <w:rPr>
          <w:rStyle w:val="Starkreferens"/>
          <w:rFonts w:cs="Arial"/>
        </w:rPr>
        <w:t>End e_kirchholte Ausgabe nur für SDS_NL</w:t>
      </w:r>
    </w:p>
    <w:p w:rsidR="00000000" w:rsidRDefault="004B284B">
      <w:pPr>
        <w:tabs>
          <w:tab w:val="left" w:pos="3119"/>
          <w:tab w:val="left" w:pos="3402"/>
          <w:tab w:val="left" w:pos="4678"/>
          <w:tab w:val="left" w:pos="4962"/>
        </w:tabs>
        <w:autoSpaceDE w:val="0"/>
        <w:autoSpaceDN w:val="0"/>
        <w:ind w:left="425"/>
        <w:rPr>
          <w:rFonts w:eastAsia="MS Mincho"/>
          <w:vanish/>
          <w:color w:val="C0C0C0"/>
          <w:lang w:eastAsia="ja-JP" w:bidi="th-TH"/>
        </w:rPr>
      </w:pP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rPr>
                <w:lang w:val="en-US" w:eastAsia="en-US"/>
              </w:rPr>
            </w:pPr>
            <w:r>
              <w:rPr>
                <w:lang w:val="sv-SE" w:eastAsia="sv-SE"/>
              </w:rPr>
              <w:t>Anmärkning</w:t>
            </w:r>
            <w:r>
              <w:rPr>
                <w:vanish/>
                <w:color w:val="808080"/>
                <w:lang w:val="en-US"/>
              </w:rPr>
              <w:t xml:space="preserve"> </w:t>
            </w:r>
          </w:p>
        </w:tc>
        <w:tc>
          <w:tcPr>
            <w:tcW w:w="283" w:type="dxa"/>
            <w:hideMark/>
          </w:tcPr>
          <w:p w:rsidR="00000000" w:rsidRDefault="004B284B">
            <w:pPr>
              <w:autoSpaceDE w:val="0"/>
              <w:autoSpaceDN w:val="0"/>
              <w:ind w:left="71"/>
              <w:rPr>
                <w:rFonts w:eastAsia="MS Mincho"/>
                <w:lang w:eastAsia="ja-JP" w:bidi="th-TH"/>
              </w:rPr>
            </w:pPr>
            <w:r>
              <w:rPr>
                <w:rFonts w:eastAsia="MS Mincho"/>
                <w:lang w:val="fr-FR" w:eastAsia="ja-JP" w:bidi="th-TH"/>
              </w:rPr>
              <w:t xml:space="preserve">: </w:t>
            </w:r>
          </w:p>
        </w:tc>
        <w:tc>
          <w:tcPr>
            <w:tcW w:w="5670" w:type="dxa"/>
            <w:hideMark/>
          </w:tcPr>
          <w:p w:rsidR="00000000" w:rsidRDefault="004B284B">
            <w:pPr>
              <w:autoSpaceDE w:val="0"/>
              <w:autoSpaceDN w:val="0"/>
              <w:rPr>
                <w:rFonts w:eastAsia="MS Mincho"/>
                <w:lang w:val="da-DK" w:eastAsia="ja-JP" w:bidi="th-TH"/>
              </w:rPr>
            </w:pPr>
            <w:r>
              <w:rPr>
                <w:rFonts w:eastAsia="MS Mincho"/>
                <w:lang w:val="sv-SE" w:eastAsia="sv-SE" w:bidi="th-TH"/>
              </w:rPr>
              <w:t>Vid långvarig eller upprepad kontakt använd skyddshandskar.</w:t>
            </w:r>
          </w:p>
        </w:tc>
      </w:tr>
    </w:tbl>
    <w:p w:rsidR="00000000" w:rsidRDefault="004B284B">
      <w:pPr>
        <w:tabs>
          <w:tab w:val="left" w:pos="3119"/>
          <w:tab w:val="left" w:pos="3402"/>
          <w:tab w:val="left" w:pos="4678"/>
          <w:tab w:val="left" w:pos="4962"/>
        </w:tabs>
        <w:autoSpaceDE w:val="0"/>
        <w:autoSpaceDN w:val="0"/>
        <w:ind w:left="425"/>
        <w:rPr>
          <w:rFonts w:eastAsia="MS Mincho"/>
          <w:lang w:val="pl-PL" w:eastAsia="ja-JP" w:bidi="th-TH"/>
        </w:rPr>
      </w:pP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widowControl w:val="0"/>
              <w:autoSpaceDE w:val="0"/>
              <w:autoSpaceDN w:val="0"/>
              <w:rPr>
                <w:rFonts w:eastAsia="MS Mincho"/>
                <w:lang w:val="en-US" w:eastAsia="ja-JP" w:bidi="th-TH"/>
              </w:rPr>
            </w:pPr>
            <w:r>
              <w:rPr>
                <w:rFonts w:eastAsia="MS Mincho"/>
                <w:lang w:val="sv-SE" w:eastAsia="sv-SE" w:bidi="th-TH"/>
              </w:rPr>
              <w:t>Hud- och kroppsskydd</w:t>
            </w:r>
            <w:r>
              <w:rPr>
                <w:rFonts w:eastAsia="MS Mincho"/>
                <w:vanish/>
                <w:color w:val="808080"/>
                <w:lang w:val="en-US" w:eastAsia="ja-JP" w:bidi="th-TH"/>
              </w:rPr>
              <w:t xml:space="preserve"> </w:t>
            </w:r>
          </w:p>
        </w:tc>
        <w:tc>
          <w:tcPr>
            <w:tcW w:w="283" w:type="dxa"/>
            <w:hideMark/>
          </w:tcPr>
          <w:p w:rsidR="00000000" w:rsidRDefault="004B284B">
            <w:pPr>
              <w:widowControl w:val="0"/>
              <w:autoSpaceDE w:val="0"/>
              <w:autoSpaceDN w:val="0"/>
              <w:ind w:left="71"/>
              <w:rPr>
                <w:rFonts w:eastAsia="MS Mincho"/>
                <w:lang w:val="en-GB" w:eastAsia="ja-JP" w:bidi="th-TH"/>
              </w:rPr>
            </w:pPr>
            <w:r>
              <w:rPr>
                <w:rFonts w:eastAsia="MS Mincho"/>
                <w:lang w:val="en-GB" w:eastAsia="ja-JP" w:bidi="th-TH"/>
              </w:rPr>
              <w:t xml:space="preserve">: </w:t>
            </w:r>
          </w:p>
        </w:tc>
        <w:tc>
          <w:tcPr>
            <w:tcW w:w="5670" w:type="dxa"/>
            <w:hideMark/>
          </w:tcPr>
          <w:p w:rsidR="00000000" w:rsidRDefault="004B284B">
            <w:pPr>
              <w:widowControl w:val="0"/>
              <w:autoSpaceDE w:val="0"/>
              <w:autoSpaceDN w:val="0"/>
              <w:rPr>
                <w:rFonts w:eastAsia="MS Mincho"/>
                <w:lang w:val="da-DK" w:eastAsia="ja-JP" w:bidi="th-TH"/>
              </w:rPr>
            </w:pPr>
            <w:r>
              <w:rPr>
                <w:rFonts w:eastAsia="MS Mincho"/>
                <w:lang w:val="sv-SE" w:eastAsia="sv-SE" w:bidi="th-TH"/>
              </w:rPr>
              <w:t>Skyddskläder</w:t>
            </w:r>
          </w:p>
          <w:p w:rsidR="00000000" w:rsidRDefault="004B284B">
            <w:pPr>
              <w:widowControl w:val="0"/>
              <w:autoSpaceDE w:val="0"/>
              <w:autoSpaceDN w:val="0"/>
              <w:rPr>
                <w:rFonts w:eastAsia="MS Mincho"/>
                <w:lang w:val="da-DK" w:eastAsia="ja-JP" w:bidi="th-TH"/>
              </w:rPr>
            </w:pPr>
          </w:p>
        </w:tc>
      </w:tr>
    </w:tbl>
    <w:p w:rsidR="00000000" w:rsidRDefault="004B284B">
      <w:pPr>
        <w:widowControl w:val="0"/>
        <w:tabs>
          <w:tab w:val="left" w:pos="3119"/>
          <w:tab w:val="left" w:pos="3402"/>
          <w:tab w:val="left" w:pos="4678"/>
          <w:tab w:val="left" w:pos="4962"/>
        </w:tabs>
        <w:autoSpaceDE w:val="0"/>
        <w:autoSpaceDN w:val="0"/>
        <w:ind w:left="425"/>
        <w:rPr>
          <w:rFonts w:eastAsia="MS Mincho"/>
          <w:lang w:val="da-DK" w:eastAsia="ja-JP" w:bidi="th-TH"/>
        </w:rPr>
      </w:pP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widowControl w:val="0"/>
              <w:autoSpaceDE w:val="0"/>
              <w:autoSpaceDN w:val="0"/>
              <w:rPr>
                <w:rFonts w:eastAsia="MS Mincho"/>
                <w:lang w:val="en-US" w:eastAsia="ja-JP" w:bidi="th-TH"/>
              </w:rPr>
            </w:pPr>
            <w:r>
              <w:rPr>
                <w:rFonts w:eastAsia="MS Mincho"/>
                <w:lang w:val="sv-SE" w:eastAsia="sv-SE" w:bidi="th-TH"/>
              </w:rPr>
              <w:t>Andningsskydd</w:t>
            </w:r>
          </w:p>
        </w:tc>
        <w:tc>
          <w:tcPr>
            <w:tcW w:w="283" w:type="dxa"/>
            <w:hideMark/>
          </w:tcPr>
          <w:p w:rsidR="00000000" w:rsidRDefault="004B284B">
            <w:pPr>
              <w:widowControl w:val="0"/>
              <w:autoSpaceDE w:val="0"/>
              <w:autoSpaceDN w:val="0"/>
              <w:ind w:left="71"/>
              <w:rPr>
                <w:rFonts w:eastAsia="MS Mincho"/>
                <w:lang w:val="en-GB" w:eastAsia="ja-JP" w:bidi="th-TH"/>
              </w:rPr>
            </w:pPr>
            <w:r>
              <w:rPr>
                <w:rFonts w:eastAsia="MS Mincho"/>
                <w:lang w:val="en-GB" w:eastAsia="ja-JP" w:bidi="th-TH"/>
              </w:rPr>
              <w:t xml:space="preserve">: </w:t>
            </w:r>
          </w:p>
        </w:tc>
        <w:tc>
          <w:tcPr>
            <w:tcW w:w="5670" w:type="dxa"/>
            <w:hideMark/>
          </w:tcPr>
          <w:p w:rsidR="00000000" w:rsidRDefault="004B284B">
            <w:pPr>
              <w:widowControl w:val="0"/>
              <w:autoSpaceDE w:val="0"/>
              <w:autoSpaceDN w:val="0"/>
              <w:rPr>
                <w:rFonts w:eastAsia="MS Mincho"/>
                <w:lang w:val="da-DK" w:eastAsia="ja-JP" w:bidi="th-TH"/>
              </w:rPr>
            </w:pPr>
            <w:r>
              <w:rPr>
                <w:rFonts w:eastAsia="MS Mincho"/>
                <w:lang w:val="sv-SE" w:eastAsia="sv-SE" w:bidi="th-TH"/>
              </w:rPr>
              <w:t>Personligt andningsskydd behövs normalt inte.</w:t>
            </w:r>
          </w:p>
          <w:p w:rsidR="00000000" w:rsidRDefault="004B284B">
            <w:pPr>
              <w:widowControl w:val="0"/>
              <w:autoSpaceDE w:val="0"/>
              <w:autoSpaceDN w:val="0"/>
              <w:rPr>
                <w:rFonts w:eastAsia="MS Mincho"/>
                <w:lang w:val="da-DK" w:eastAsia="ja-JP" w:bidi="th-TH"/>
              </w:rPr>
            </w:pPr>
          </w:p>
        </w:tc>
      </w:tr>
    </w:tbl>
    <w:p w:rsidR="00000000" w:rsidRDefault="004B284B">
      <w:pPr>
        <w:widowControl w:val="0"/>
        <w:tabs>
          <w:tab w:val="left" w:pos="3119"/>
          <w:tab w:val="left" w:pos="3402"/>
          <w:tab w:val="left" w:pos="4678"/>
          <w:tab w:val="left" w:pos="4962"/>
        </w:tabs>
        <w:autoSpaceDE w:val="0"/>
        <w:autoSpaceDN w:val="0"/>
        <w:ind w:left="425"/>
        <w:rPr>
          <w:rFonts w:eastAsia="MS Mincho"/>
          <w:vanish/>
          <w:color w:val="C0C0C0"/>
          <w:lang w:eastAsia="ja-JP" w:bidi="th-TH"/>
        </w:rPr>
      </w:pPr>
    </w:p>
    <w:p w:rsidR="00000000" w:rsidRDefault="004B284B">
      <w:pPr>
        <w:widowControl w:val="0"/>
        <w:tabs>
          <w:tab w:val="left" w:pos="3119"/>
          <w:tab w:val="left" w:pos="3402"/>
          <w:tab w:val="left" w:pos="4678"/>
          <w:tab w:val="left" w:pos="4962"/>
        </w:tabs>
        <w:autoSpaceDE w:val="0"/>
        <w:autoSpaceDN w:val="0"/>
        <w:ind w:left="425"/>
        <w:rPr>
          <w:rFonts w:eastAsia="MS Mincho"/>
          <w:lang w:val="da-DK" w:eastAsia="ja-JP" w:bidi="th-TH"/>
        </w:rPr>
      </w:pP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widowControl w:val="0"/>
              <w:autoSpaceDE w:val="0"/>
              <w:autoSpaceDN w:val="0"/>
              <w:rPr>
                <w:rFonts w:eastAsia="MS Mincho"/>
                <w:lang w:val="en-US" w:eastAsia="ja-JP" w:bidi="th-TH"/>
              </w:rPr>
            </w:pPr>
          </w:p>
        </w:tc>
        <w:tc>
          <w:tcPr>
            <w:tcW w:w="283" w:type="dxa"/>
            <w:hideMark/>
          </w:tcPr>
          <w:p w:rsidR="00000000" w:rsidRDefault="004B284B">
            <w:pPr>
              <w:widowControl w:val="0"/>
              <w:autoSpaceDE w:val="0"/>
              <w:autoSpaceDN w:val="0"/>
              <w:ind w:left="71"/>
              <w:rPr>
                <w:rFonts w:eastAsia="MS Mincho"/>
                <w:lang w:val="en-GB" w:eastAsia="ja-JP" w:bidi="th-TH"/>
              </w:rPr>
            </w:pPr>
            <w:r>
              <w:rPr>
                <w:rFonts w:eastAsia="MS Mincho"/>
                <w:lang w:val="en-GB" w:eastAsia="ja-JP" w:bidi="th-TH"/>
              </w:rPr>
              <w:t xml:space="preserve"> </w:t>
            </w:r>
          </w:p>
        </w:tc>
        <w:tc>
          <w:tcPr>
            <w:tcW w:w="5670" w:type="dxa"/>
            <w:hideMark/>
          </w:tcPr>
          <w:p w:rsidR="00000000" w:rsidRDefault="004B284B">
            <w:pPr>
              <w:widowControl w:val="0"/>
              <w:autoSpaceDE w:val="0"/>
              <w:autoSpaceDN w:val="0"/>
              <w:rPr>
                <w:rFonts w:eastAsia="MS Mincho"/>
                <w:lang w:val="da-DK" w:eastAsia="ja-JP" w:bidi="th-TH"/>
              </w:rPr>
            </w:pPr>
            <w:r>
              <w:rPr>
                <w:rFonts w:eastAsia="MS Mincho"/>
                <w:lang w:val="sv-SE" w:eastAsia="sv-SE" w:bidi="th-TH"/>
              </w:rPr>
              <w:t>Personligt andningsskydd behövs normalt inte.</w:t>
            </w:r>
          </w:p>
          <w:p w:rsidR="00000000" w:rsidRDefault="004B284B">
            <w:pPr>
              <w:widowControl w:val="0"/>
              <w:autoSpaceDE w:val="0"/>
              <w:autoSpaceDN w:val="0"/>
              <w:rPr>
                <w:rFonts w:eastAsia="MS Mincho"/>
                <w:lang w:val="da-DK" w:eastAsia="ja-JP" w:bidi="th-TH"/>
              </w:rPr>
            </w:pPr>
          </w:p>
        </w:tc>
      </w:tr>
    </w:tbl>
    <w:p w:rsidR="00000000" w:rsidRDefault="004B284B">
      <w:pPr>
        <w:widowControl w:val="0"/>
        <w:tabs>
          <w:tab w:val="left" w:pos="3119"/>
          <w:tab w:val="left" w:pos="3402"/>
          <w:tab w:val="left" w:pos="4678"/>
          <w:tab w:val="left" w:pos="4962"/>
        </w:tabs>
        <w:autoSpaceDE w:val="0"/>
        <w:autoSpaceDN w:val="0"/>
        <w:ind w:left="425"/>
        <w:rPr>
          <w:rFonts w:eastAsia="MS Mincho"/>
          <w:vanish/>
          <w:color w:val="C0C0C0"/>
          <w:lang w:eastAsia="ja-JP" w:bidi="th-TH"/>
        </w:rPr>
      </w:pPr>
    </w:p>
    <w:p w:rsidR="00000000" w:rsidRDefault="004B284B">
      <w:pPr>
        <w:widowControl w:val="0"/>
        <w:tabs>
          <w:tab w:val="left" w:pos="3119"/>
          <w:tab w:val="left" w:pos="3402"/>
          <w:tab w:val="left" w:pos="4678"/>
          <w:tab w:val="left" w:pos="4962"/>
        </w:tabs>
        <w:autoSpaceDE w:val="0"/>
        <w:autoSpaceDN w:val="0"/>
        <w:ind w:left="425"/>
        <w:rPr>
          <w:rFonts w:eastAsia="MS Mincho"/>
          <w:lang w:val="da-DK" w:eastAsia="ja-JP" w:bidi="th-TH"/>
        </w:rPr>
      </w:pPr>
    </w:p>
    <w:tbl>
      <w:tblPr>
        <w:tblW w:w="0" w:type="auto"/>
        <w:tblInd w:w="426" w:type="dxa"/>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widowControl w:val="0"/>
              <w:autoSpaceDE w:val="0"/>
              <w:autoSpaceDN w:val="0"/>
              <w:rPr>
                <w:rFonts w:eastAsia="MS Mincho"/>
                <w:lang w:val="en-US" w:eastAsia="ja-JP" w:bidi="th-TH"/>
              </w:rPr>
            </w:pPr>
            <w:r>
              <w:rPr>
                <w:rFonts w:eastAsia="MS Mincho"/>
                <w:lang w:val="sv-SE" w:eastAsia="sv-SE" w:bidi="th-TH"/>
              </w:rPr>
              <w:t>Skyddsåtgärder</w:t>
            </w:r>
            <w:r>
              <w:rPr>
                <w:rFonts w:eastAsia="MS Mincho"/>
                <w:vanish/>
                <w:color w:val="808080"/>
                <w:lang w:val="en-US" w:eastAsia="ja-JP" w:bidi="th-TH"/>
              </w:rPr>
              <w:t xml:space="preserve"> </w:t>
            </w:r>
          </w:p>
        </w:tc>
        <w:tc>
          <w:tcPr>
            <w:tcW w:w="283" w:type="dxa"/>
          </w:tcPr>
          <w:p w:rsidR="00000000" w:rsidRDefault="004B284B">
            <w:pPr>
              <w:widowControl w:val="0"/>
              <w:autoSpaceDE w:val="0"/>
              <w:autoSpaceDN w:val="0"/>
              <w:ind w:left="71"/>
              <w:rPr>
                <w:rFonts w:eastAsia="MS Mincho"/>
                <w:lang w:val="en-GB" w:eastAsia="ja-JP" w:bidi="th-TH"/>
              </w:rPr>
            </w:pPr>
            <w:r>
              <w:rPr>
                <w:rFonts w:eastAsia="MS Mincho"/>
                <w:lang w:val="en-GB" w:eastAsia="ja-JP" w:bidi="th-TH"/>
              </w:rPr>
              <w:t xml:space="preserve">: </w:t>
            </w:r>
          </w:p>
        </w:tc>
        <w:tc>
          <w:tcPr>
            <w:tcW w:w="5670" w:type="dxa"/>
          </w:tcPr>
          <w:p w:rsidR="00000000" w:rsidRDefault="004B284B">
            <w:pPr>
              <w:widowControl w:val="0"/>
              <w:autoSpaceDE w:val="0"/>
              <w:autoSpaceDN w:val="0"/>
              <w:rPr>
                <w:rFonts w:eastAsia="MS Mincho"/>
                <w:lang w:val="da-DK" w:eastAsia="ja-JP" w:bidi="th-TH"/>
              </w:rPr>
            </w:pPr>
            <w:r>
              <w:rPr>
                <w:rFonts w:eastAsia="MS Mincho"/>
                <w:lang w:val="sv-SE" w:eastAsia="sv-SE" w:bidi="th-TH"/>
              </w:rPr>
              <w:t>Ingen speciell skyddsutrustning erfordras.</w:t>
            </w:r>
          </w:p>
          <w:p w:rsidR="00000000" w:rsidRDefault="004B284B">
            <w:pPr>
              <w:widowControl w:val="0"/>
              <w:autoSpaceDE w:val="0"/>
              <w:autoSpaceDN w:val="0"/>
              <w:rPr>
                <w:rFonts w:eastAsia="MS Mincho"/>
                <w:lang w:val="da-DK" w:eastAsia="ja-JP" w:bidi="th-TH"/>
              </w:rPr>
            </w:pPr>
          </w:p>
        </w:tc>
      </w:tr>
    </w:tbl>
    <w:p w:rsidR="00000000" w:rsidRDefault="004B284B">
      <w:pPr>
        <w:widowControl w:val="0"/>
        <w:tabs>
          <w:tab w:val="left" w:pos="3119"/>
          <w:tab w:val="left" w:pos="3402"/>
          <w:tab w:val="left" w:pos="4678"/>
          <w:tab w:val="left" w:pos="4962"/>
        </w:tabs>
        <w:autoSpaceDE w:val="0"/>
        <w:autoSpaceDN w:val="0"/>
        <w:ind w:left="425"/>
        <w:rPr>
          <w:rFonts w:eastAsia="MS Mincho"/>
          <w:lang w:val="da-DK" w:eastAsia="ja-JP" w:bidi="th-TH"/>
        </w:rPr>
      </w:pPr>
    </w:p>
    <w:p w:rsidR="00000000" w:rsidRDefault="004B284B">
      <w:pPr>
        <w:widowControl w:val="0"/>
        <w:autoSpaceDE w:val="0"/>
        <w:autoSpaceDN w:val="0"/>
        <w:spacing w:after="120"/>
        <w:ind w:left="426"/>
        <w:rPr>
          <w:rFonts w:eastAsia="MS Mincho"/>
          <w:b/>
          <w:bCs/>
          <w:lang w:val="da-DK" w:eastAsia="ja-JP" w:bidi="th-TH"/>
        </w:rPr>
      </w:pPr>
      <w:r>
        <w:rPr>
          <w:rFonts w:eastAsia="MS Mincho"/>
          <w:b/>
          <w:bCs/>
          <w:lang w:val="sv-SE" w:eastAsia="sv-SE" w:bidi="th-TH"/>
        </w:rPr>
        <w:t>Begränsning av miljö</w:t>
      </w:r>
      <w:r>
        <w:rPr>
          <w:rFonts w:eastAsia="MS Mincho"/>
          <w:b/>
          <w:bCs/>
          <w:lang w:val="sv-SE" w:eastAsia="sv-SE" w:bidi="th-TH"/>
        </w:rPr>
        <w:t>exponeringen</w:t>
      </w:r>
    </w:p>
    <w:tbl>
      <w:tblPr>
        <w:tblW w:w="0" w:type="auto"/>
        <w:tblInd w:w="426" w:type="dxa"/>
        <w:tblCellMar>
          <w:left w:w="71"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widowControl w:val="0"/>
              <w:autoSpaceDE w:val="0"/>
              <w:autoSpaceDN w:val="0"/>
              <w:rPr>
                <w:rFonts w:eastAsia="MS Mincho"/>
                <w:lang w:val="en-US" w:eastAsia="ja-JP" w:bidi="th-TH"/>
              </w:rPr>
            </w:pPr>
            <w:r>
              <w:rPr>
                <w:rFonts w:eastAsia="MS Mincho"/>
                <w:lang w:val="sv-SE" w:eastAsia="sv-SE" w:bidi="th-TH"/>
              </w:rPr>
              <w:t>Allmän rekommendation</w:t>
            </w:r>
            <w:r>
              <w:rPr>
                <w:rFonts w:eastAsia="MS Mincho"/>
                <w:vanish/>
                <w:color w:val="808080"/>
                <w:lang w:val="en-US" w:eastAsia="ja-JP" w:bidi="th-TH"/>
              </w:rPr>
              <w:t xml:space="preserve"> </w:t>
            </w:r>
          </w:p>
        </w:tc>
        <w:tc>
          <w:tcPr>
            <w:tcW w:w="283" w:type="dxa"/>
          </w:tcPr>
          <w:p w:rsidR="00000000" w:rsidRDefault="004B284B">
            <w:pPr>
              <w:widowControl w:val="0"/>
              <w:autoSpaceDE w:val="0"/>
              <w:autoSpaceDN w:val="0"/>
              <w:ind w:left="71"/>
              <w:rPr>
                <w:rFonts w:eastAsia="MS Mincho"/>
                <w:lang w:val="en-GB" w:eastAsia="ja-JP" w:bidi="th-TH"/>
              </w:rPr>
            </w:pPr>
            <w:r>
              <w:rPr>
                <w:rFonts w:eastAsia="MS Mincho"/>
                <w:lang w:val="en-GB" w:eastAsia="ja-JP" w:bidi="th-TH"/>
              </w:rPr>
              <w:t xml:space="preserve">: </w:t>
            </w:r>
          </w:p>
        </w:tc>
        <w:tc>
          <w:tcPr>
            <w:tcW w:w="5670" w:type="dxa"/>
          </w:tcPr>
          <w:p w:rsidR="00000000" w:rsidRDefault="004B284B">
            <w:pPr>
              <w:widowControl w:val="0"/>
              <w:autoSpaceDE w:val="0"/>
              <w:autoSpaceDN w:val="0"/>
              <w:rPr>
                <w:rFonts w:eastAsia="MS Mincho"/>
                <w:lang w:val="da-DK" w:eastAsia="ja-JP" w:bidi="th-TH"/>
              </w:rPr>
            </w:pPr>
            <w:r>
              <w:rPr>
                <w:b/>
                <w:lang w:val="sv-SE" w:eastAsia="sv-SE" w:bidi="th-TH"/>
              </w:rPr>
              <w:t>Spola inte ut i ytvatten eller avloppssystem.</w:t>
            </w:r>
            <w:r>
              <w:rPr>
                <w:b/>
                <w:lang w:val="sv-SE" w:eastAsia="sv-SE" w:bidi="th-TH"/>
              </w:rPr>
              <w:br/>
              <w:t>Om produkten förorenar vattendrag och sjöar eller avlopp informera berörda myndigheter.</w:t>
            </w:r>
            <w:r>
              <w:rPr>
                <w:b/>
                <w:lang w:val="sv-SE" w:eastAsia="sv-SE" w:bidi="th-TH"/>
              </w:rPr>
              <w:br/>
              <w:t>Förhindra fortsatt läckage eller spill om det kan göras på ett säkert sätt.</w:t>
            </w:r>
          </w:p>
        </w:tc>
      </w:tr>
    </w:tbl>
    <w:p w:rsidR="00000000" w:rsidRDefault="004B284B">
      <w:pPr>
        <w:widowControl w:val="0"/>
        <w:tabs>
          <w:tab w:val="left" w:pos="3119"/>
          <w:tab w:val="left" w:pos="3402"/>
          <w:tab w:val="left" w:pos="4678"/>
          <w:tab w:val="left" w:pos="4962"/>
        </w:tabs>
        <w:autoSpaceDE w:val="0"/>
        <w:autoSpaceDN w:val="0"/>
        <w:ind w:left="425"/>
        <w:rPr>
          <w:rFonts w:eastAsia="MS Mincho"/>
          <w:vanish/>
          <w:color w:val="008000"/>
          <w:lang w:val="da-DK" w:eastAsia="ja-JP" w:bidi="th-TH"/>
        </w:rPr>
      </w:pPr>
    </w:p>
    <w:p w:rsidR="00000000" w:rsidRDefault="004B284B">
      <w:pPr>
        <w:widowControl w:val="0"/>
        <w:tabs>
          <w:tab w:val="left" w:pos="3119"/>
          <w:tab w:val="left" w:pos="3402"/>
          <w:tab w:val="left" w:pos="4678"/>
          <w:tab w:val="left" w:pos="4962"/>
        </w:tabs>
        <w:autoSpaceDE w:val="0"/>
        <w:autoSpaceDN w:val="0"/>
        <w:ind w:left="425"/>
        <w:rPr>
          <w:rFonts w:eastAsia="MS Mincho"/>
          <w:vanish/>
          <w:color w:val="008000"/>
          <w:lang w:eastAsia="ja-JP" w:bidi="th-TH"/>
        </w:rPr>
      </w:pPr>
    </w:p>
    <w:p w:rsidR="00000000" w:rsidRDefault="004B284B">
      <w:pPr>
        <w:widowControl w:val="0"/>
        <w:tabs>
          <w:tab w:val="left" w:pos="3119"/>
          <w:tab w:val="left" w:pos="3402"/>
          <w:tab w:val="left" w:pos="4678"/>
          <w:tab w:val="left" w:pos="4962"/>
        </w:tabs>
        <w:autoSpaceDE w:val="0"/>
        <w:autoSpaceDN w:val="0"/>
        <w:ind w:left="425"/>
        <w:rPr>
          <w:rFonts w:eastAsia="MS Mincho"/>
          <w:vanish/>
          <w:color w:val="008000"/>
          <w:lang w:eastAsia="ja-JP" w:bidi="th-TH"/>
        </w:rPr>
      </w:pPr>
    </w:p>
    <w:p w:rsidR="00000000" w:rsidRDefault="004B284B">
      <w:pPr>
        <w:widowControl w:val="0"/>
        <w:tabs>
          <w:tab w:val="left" w:pos="3119"/>
          <w:tab w:val="left" w:pos="3402"/>
          <w:tab w:val="left" w:pos="4678"/>
          <w:tab w:val="left" w:pos="4962"/>
        </w:tabs>
        <w:autoSpaceDE w:val="0"/>
        <w:autoSpaceDN w:val="0"/>
        <w:ind w:left="425"/>
        <w:rPr>
          <w:rFonts w:eastAsia="MS Mincho"/>
          <w:vanish/>
          <w:color w:val="008000"/>
          <w:lang w:val="da-DK" w:eastAsia="ja-JP" w:bidi="th-TH"/>
        </w:rPr>
      </w:pPr>
    </w:p>
    <w:p w:rsidR="00000000" w:rsidRDefault="004B284B">
      <w:pPr>
        <w:widowControl w:val="0"/>
        <w:tabs>
          <w:tab w:val="left" w:pos="3119"/>
          <w:tab w:val="left" w:pos="3402"/>
          <w:tab w:val="left" w:pos="4678"/>
          <w:tab w:val="left" w:pos="4962"/>
        </w:tabs>
        <w:autoSpaceDE w:val="0"/>
        <w:autoSpaceDN w:val="0"/>
        <w:ind w:left="425"/>
        <w:rPr>
          <w:rFonts w:eastAsia="MS Mincho"/>
          <w:vanish/>
          <w:color w:val="C0C0C0"/>
          <w:lang w:eastAsia="ja-JP" w:bidi="th-TH"/>
        </w:rPr>
      </w:pPr>
    </w:p>
    <w:p w:rsidR="00000000" w:rsidRDefault="004B284B">
      <w:pPr>
        <w:pStyle w:val="MSDS-Zeile"/>
        <w:tabs>
          <w:tab w:val="left" w:pos="1134"/>
        </w:tabs>
        <w:rPr>
          <w:rFonts w:cs="Times New Roman"/>
          <w:vanish/>
          <w:color w:val="008000"/>
          <w:lang w:val="en-GB"/>
        </w:rPr>
      </w:pPr>
    </w:p>
    <w:p w:rsidR="00000000" w:rsidRDefault="004B284B">
      <w:pPr>
        <w:pStyle w:val="MSDS-berschriftKap"/>
        <w:widowControl/>
        <w:pBdr>
          <w:top w:val="single" w:sz="6" w:space="8" w:color="auto"/>
        </w:pBdr>
        <w:rPr>
          <w:rFonts w:cs="Times New Roman"/>
          <w:sz w:val="22"/>
          <w:szCs w:val="22"/>
        </w:rPr>
      </w:pPr>
      <w:r>
        <w:rPr>
          <w:sz w:val="22"/>
          <w:szCs w:val="22"/>
          <w:lang w:val="sv-SE" w:eastAsia="sv-SE"/>
        </w:rPr>
        <w:t>AVSNITT 9: Fysikaliska och kemiska egenskaper</w:t>
      </w:r>
    </w:p>
    <w:p w:rsidR="00000000" w:rsidRDefault="004B284B">
      <w:pPr>
        <w:pStyle w:val="MSDS-Zeile"/>
        <w:widowControl/>
        <w:rPr>
          <w:vanish/>
          <w:color w:val="C0C0C0"/>
          <w:lang w:val="en-GB"/>
        </w:rPr>
      </w:pPr>
    </w:p>
    <w:p w:rsidR="00000000" w:rsidRDefault="004B284B">
      <w:pPr>
        <w:pStyle w:val="MSDS-berschrift"/>
        <w:keepNext/>
        <w:keepLines/>
        <w:widowControl/>
        <w:spacing w:before="120" w:after="60"/>
        <w:ind w:left="0"/>
      </w:pPr>
      <w:r>
        <w:rPr>
          <w:lang w:val="en-US"/>
        </w:rPr>
        <w:t>9</w:t>
      </w:r>
      <w:r>
        <w:t xml:space="preserve">.1 </w:t>
      </w:r>
      <w:r>
        <w:rPr>
          <w:lang w:val="sv-SE" w:eastAsia="sv-SE"/>
        </w:rPr>
        <w:t>Information om grundläggande fysikaliska och kemiska egenskaper</w:t>
      </w:r>
    </w:p>
    <w:p w:rsidR="00000000" w:rsidRDefault="004B284B">
      <w:pPr>
        <w:pStyle w:val="MSDS-Zeile"/>
        <w:widowControl/>
        <w:rPr>
          <w:vanish/>
          <w:color w:val="C0C0C0"/>
          <w:lang w:val="en-GB"/>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rPr>
                <w:lang w:val="en-GB" w:bidi="th-TH"/>
              </w:rPr>
            </w:pPr>
            <w:r>
              <w:rPr>
                <w:lang w:val="sv-SE" w:eastAsia="sv-SE" w:bidi="th-TH"/>
              </w:rPr>
              <w:t>Utseende</w:t>
            </w:r>
            <w:r>
              <w:rPr>
                <w:vanish/>
                <w:color w:val="808080"/>
                <w:lang w:val="en-GB" w:bidi="th-TH"/>
              </w:rPr>
              <w:t xml:space="preserve"> </w:t>
            </w:r>
          </w:p>
          <w:p w:rsidR="00000000" w:rsidRDefault="004B284B">
            <w:pPr>
              <w:pStyle w:val="MSDS-TZeile"/>
              <w:rPr>
                <w:lang w:val="en-GB" w:bidi="th-TH"/>
              </w:rPr>
            </w:pPr>
          </w:p>
        </w:tc>
        <w:tc>
          <w:tcPr>
            <w:tcW w:w="283" w:type="dxa"/>
            <w:hideMark/>
          </w:tcPr>
          <w:p w:rsidR="00000000" w:rsidRDefault="004B284B">
            <w:pPr>
              <w:pStyle w:val="MSDSTDoppelPunkt"/>
              <w:rPr>
                <w:rFonts w:cs="Arial"/>
                <w:lang w:val="en-GB" w:bidi="th-TH"/>
              </w:rPr>
            </w:pPr>
            <w:r>
              <w:rPr>
                <w:rFonts w:cs="Arial"/>
                <w:lang w:val="en-GB" w:bidi="th-TH"/>
              </w:rPr>
              <w:t>:</w:t>
            </w:r>
          </w:p>
        </w:tc>
        <w:tc>
          <w:tcPr>
            <w:tcW w:w="5670" w:type="dxa"/>
            <w:hideMark/>
          </w:tcPr>
          <w:p w:rsidR="00000000" w:rsidRDefault="004B284B">
            <w:pPr>
              <w:pStyle w:val="MSDS-TUZeile"/>
              <w:widowControl/>
              <w:rPr>
                <w:rFonts w:cs="Arial"/>
                <w:lang w:val="en-US" w:bidi="th-TH"/>
              </w:rPr>
            </w:pPr>
            <w:r>
              <w:rPr>
                <w:rFonts w:cs="Arial"/>
                <w:lang w:val="sv-SE" w:eastAsia="sv-SE" w:bidi="th-TH"/>
              </w:rPr>
              <w:t>vätska</w:t>
            </w:r>
          </w:p>
          <w:p w:rsidR="00000000" w:rsidRDefault="004B284B">
            <w:pPr>
              <w:pStyle w:val="MSDS-TUZeile"/>
              <w:keepLines/>
              <w:widowControl/>
              <w:rPr>
                <w:rFonts w:cs="Arial"/>
                <w:vanish/>
                <w:color w:val="008000"/>
                <w:lang w:val="da-DK" w:bidi="th-TH"/>
              </w:rPr>
            </w:pPr>
          </w:p>
        </w:tc>
      </w:tr>
    </w:tbl>
    <w:p w:rsidR="00000000" w:rsidRDefault="004B284B">
      <w:pPr>
        <w:pStyle w:val="MSDS-Zeile"/>
        <w:widowControl/>
        <w:rPr>
          <w:b/>
          <w:bCs/>
          <w:vanish/>
          <w:color w:val="C0C0C0"/>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rPr>
                <w:lang w:val="en-GB" w:bidi="th-TH"/>
              </w:rPr>
            </w:pPr>
            <w:r>
              <w:rPr>
                <w:lang w:val="sv-SE" w:eastAsia="sv-SE" w:bidi="th-TH"/>
              </w:rPr>
              <w:t>Färg</w:t>
            </w:r>
            <w:r>
              <w:rPr>
                <w:vanish/>
                <w:color w:val="808080"/>
                <w:lang w:val="en-GB" w:bidi="th-TH"/>
              </w:rPr>
              <w:t xml:space="preserve"> </w:t>
            </w:r>
          </w:p>
          <w:p w:rsidR="00000000" w:rsidRDefault="004B284B">
            <w:pPr>
              <w:pStyle w:val="MSDS-TZeile"/>
              <w:rPr>
                <w:lang w:val="en-GB" w:bidi="th-TH"/>
              </w:rPr>
            </w:pPr>
          </w:p>
        </w:tc>
        <w:tc>
          <w:tcPr>
            <w:tcW w:w="283" w:type="dxa"/>
            <w:hideMark/>
          </w:tcPr>
          <w:p w:rsidR="00000000" w:rsidRDefault="004B284B">
            <w:pPr>
              <w:pStyle w:val="MSDSTDoppelPunkt"/>
              <w:widowControl/>
              <w:rPr>
                <w:rFonts w:cs="Arial"/>
                <w:lang w:val="en-GB" w:bidi="th-TH"/>
              </w:rPr>
            </w:pPr>
            <w:r>
              <w:rPr>
                <w:rFonts w:cs="Arial"/>
                <w:lang w:val="en-GB" w:bidi="th-TH"/>
              </w:rPr>
              <w:t xml:space="preserve">: </w:t>
            </w:r>
          </w:p>
        </w:tc>
        <w:tc>
          <w:tcPr>
            <w:tcW w:w="5670" w:type="dxa"/>
            <w:hideMark/>
          </w:tcPr>
          <w:p w:rsidR="00000000" w:rsidRDefault="004B284B">
            <w:pPr>
              <w:pStyle w:val="MSDS-TUZeile"/>
              <w:widowControl/>
              <w:rPr>
                <w:rFonts w:cs="Arial"/>
                <w:lang w:val="en-US" w:bidi="th-TH"/>
              </w:rPr>
            </w:pPr>
            <w:r>
              <w:rPr>
                <w:rFonts w:cs="Arial"/>
                <w:lang w:val="sv-SE" w:eastAsia="sv-SE" w:bidi="th-TH"/>
              </w:rPr>
              <w:t>färgad</w:t>
            </w:r>
          </w:p>
          <w:p w:rsidR="00000000" w:rsidRDefault="004B284B">
            <w:pPr>
              <w:pStyle w:val="MSDS-TZeile"/>
              <w:widowControl/>
              <w:rPr>
                <w:lang w:val="fr-FR" w:bidi="th-TH"/>
              </w:rPr>
            </w:pPr>
          </w:p>
        </w:tc>
      </w:tr>
      <w:tr w:rsidR="00000000">
        <w:tc>
          <w:tcPr>
            <w:tcW w:w="2835" w:type="dxa"/>
            <w:hideMark/>
          </w:tcPr>
          <w:p w:rsidR="00000000" w:rsidRDefault="004B284B">
            <w:pPr>
              <w:pStyle w:val="MSDS-TZeile"/>
              <w:rPr>
                <w:lang w:val="en-GB" w:bidi="th-TH"/>
              </w:rPr>
            </w:pPr>
            <w:r>
              <w:rPr>
                <w:lang w:val="sv-SE" w:eastAsia="sv-SE" w:bidi="th-TH"/>
              </w:rPr>
              <w:t>Lukt</w:t>
            </w:r>
            <w:r>
              <w:rPr>
                <w:vanish/>
                <w:color w:val="808080"/>
                <w:lang w:val="en-GB" w:bidi="th-TH"/>
              </w:rPr>
              <w:t xml:space="preserve"> </w:t>
            </w:r>
          </w:p>
          <w:p w:rsidR="00000000" w:rsidRDefault="004B284B">
            <w:pPr>
              <w:pStyle w:val="MSDS-TZeile"/>
              <w:widowControl/>
              <w:rPr>
                <w:lang w:val="en-GB" w:bidi="th-TH"/>
              </w:rPr>
            </w:pPr>
          </w:p>
        </w:tc>
        <w:tc>
          <w:tcPr>
            <w:tcW w:w="283" w:type="dxa"/>
            <w:hideMark/>
          </w:tcPr>
          <w:p w:rsidR="00000000" w:rsidRDefault="004B284B">
            <w:pPr>
              <w:pStyle w:val="MSDSTDoppelPunkt"/>
              <w:widowControl/>
              <w:rPr>
                <w:rFonts w:cs="Arial"/>
                <w:lang w:val="en-GB" w:bidi="th-TH"/>
              </w:rPr>
            </w:pPr>
            <w:r>
              <w:rPr>
                <w:rFonts w:cs="Arial"/>
                <w:lang w:val="en-GB" w:bidi="th-TH"/>
              </w:rPr>
              <w:t xml:space="preserve">: </w:t>
            </w:r>
          </w:p>
        </w:tc>
        <w:tc>
          <w:tcPr>
            <w:tcW w:w="5670" w:type="dxa"/>
            <w:hideMark/>
          </w:tcPr>
          <w:p w:rsidR="00000000" w:rsidRDefault="004B284B">
            <w:pPr>
              <w:pStyle w:val="MSDS-TUZeile"/>
              <w:widowControl/>
              <w:rPr>
                <w:rFonts w:cs="Arial"/>
                <w:lang w:val="en-US" w:bidi="th-TH"/>
              </w:rPr>
            </w:pPr>
            <w:r>
              <w:rPr>
                <w:rFonts w:cs="Arial"/>
                <w:lang w:val="sv-SE" w:eastAsia="sv-SE" w:bidi="th-TH"/>
              </w:rPr>
              <w:t>karakteristisk</w:t>
            </w:r>
          </w:p>
          <w:p w:rsidR="00000000" w:rsidRDefault="004B284B">
            <w:pPr>
              <w:pStyle w:val="MSDS-TZeile"/>
              <w:widowControl/>
              <w:rPr>
                <w:vanish/>
                <w:color w:val="008000"/>
                <w:lang w:val="fr-FR" w:bidi="th-TH"/>
              </w:rPr>
            </w:pPr>
          </w:p>
        </w:tc>
      </w:tr>
    </w:tbl>
    <w:p w:rsidR="00000000" w:rsidRDefault="004B284B">
      <w:pPr>
        <w:pStyle w:val="MSDS-Zeile"/>
        <w:widowControl/>
        <w:rPr>
          <w:vanish/>
          <w:color w:val="008000"/>
          <w:lang w:val="fr-FR"/>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69"/>
      </w:tblGrid>
      <w:tr w:rsidR="00000000">
        <w:tc>
          <w:tcPr>
            <w:tcW w:w="2835" w:type="dxa"/>
            <w:hideMark/>
          </w:tcPr>
          <w:p w:rsidR="00000000" w:rsidRDefault="004B284B">
            <w:pPr>
              <w:pStyle w:val="MSDS-TZeile"/>
              <w:rPr>
                <w:lang w:val="en-GB" w:bidi="th-TH"/>
              </w:rPr>
            </w:pPr>
            <w:r>
              <w:rPr>
                <w:lang w:val="sv-SE" w:eastAsia="sv-SE" w:bidi="th-TH"/>
              </w:rPr>
              <w:t>Lukttröskel</w:t>
            </w:r>
            <w:r>
              <w:rPr>
                <w:vanish/>
                <w:color w:val="808080"/>
                <w:lang w:val="en-GB" w:bidi="th-TH"/>
              </w:rPr>
              <w:t xml:space="preserve"> </w:t>
            </w:r>
          </w:p>
          <w:p w:rsidR="00000000" w:rsidRDefault="004B284B">
            <w:pPr>
              <w:pStyle w:val="MSDS-TZeile"/>
              <w:widowControl/>
              <w:rPr>
                <w:lang w:val="en-GB" w:bidi="th-TH"/>
              </w:rPr>
            </w:pPr>
          </w:p>
        </w:tc>
        <w:tc>
          <w:tcPr>
            <w:tcW w:w="283" w:type="dxa"/>
            <w:hideMark/>
          </w:tcPr>
          <w:p w:rsidR="00000000" w:rsidRDefault="004B284B">
            <w:pPr>
              <w:pStyle w:val="MSDSTDoppelPunkt"/>
              <w:widowControl/>
              <w:rPr>
                <w:rFonts w:cs="Arial"/>
                <w:lang w:val="en-GB" w:bidi="th-TH"/>
              </w:rPr>
            </w:pPr>
            <w:r>
              <w:rPr>
                <w:rFonts w:cs="Arial"/>
                <w:lang w:val="en-GB" w:bidi="th-TH"/>
              </w:rPr>
              <w:t xml:space="preserve">: </w:t>
            </w:r>
          </w:p>
        </w:tc>
        <w:tc>
          <w:tcPr>
            <w:tcW w:w="5669" w:type="dxa"/>
          </w:tcPr>
          <w:p w:rsidR="00000000" w:rsidRDefault="004B284B">
            <w:pPr>
              <w:pStyle w:val="MSDS-TUZeile"/>
              <w:widowControl/>
              <w:rPr>
                <w:rFonts w:cs="Arial"/>
                <w:lang w:val="en-US" w:bidi="th-TH"/>
              </w:rPr>
            </w:pPr>
            <w:r>
              <w:rPr>
                <w:rFonts w:cs="Arial"/>
                <w:lang w:val="sv-SE" w:eastAsia="sv-SE" w:bidi="th-TH"/>
              </w:rPr>
              <w:t>Inte tillämplig</w:t>
            </w:r>
            <w:r>
              <w:rPr>
                <w:rFonts w:cs="Arial"/>
                <w:lang w:bidi="th-TH"/>
              </w:rPr>
              <w:t xml:space="preserve"> </w:t>
            </w:r>
          </w:p>
          <w:p w:rsidR="00000000" w:rsidRDefault="004B284B">
            <w:pPr>
              <w:pStyle w:val="MSDS-TUZeile"/>
              <w:widowControl/>
              <w:rPr>
                <w:rFonts w:cs="Arial"/>
                <w:vanish/>
                <w:color w:val="008000"/>
                <w:lang w:val="en-GB" w:bidi="th-TH"/>
              </w:rPr>
            </w:pPr>
          </w:p>
        </w:tc>
      </w:tr>
    </w:tbl>
    <w:p w:rsidR="00000000" w:rsidRDefault="004B284B">
      <w:pPr>
        <w:pStyle w:val="MSDS-Zeile"/>
        <w:widowControl/>
        <w:rPr>
          <w:vanish/>
          <w:color w:val="008000"/>
          <w:lang w:val="en-US"/>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rPr>
                <w:lang w:val="en-GB" w:bidi="th-TH"/>
              </w:rPr>
            </w:pPr>
            <w:r>
              <w:rPr>
                <w:lang w:val="sv-SE" w:eastAsia="sv-SE" w:bidi="th-TH"/>
              </w:rPr>
              <w:t>pH-värde</w:t>
            </w:r>
          </w:p>
          <w:p w:rsidR="00000000" w:rsidRDefault="004B284B">
            <w:pPr>
              <w:pStyle w:val="MSDS-TZeile"/>
              <w:widowControl/>
              <w:rPr>
                <w:lang w:val="en-GB" w:bidi="th-TH"/>
              </w:rPr>
            </w:pPr>
          </w:p>
        </w:tc>
        <w:tc>
          <w:tcPr>
            <w:tcW w:w="283" w:type="dxa"/>
            <w:hideMark/>
          </w:tcPr>
          <w:p w:rsidR="00000000" w:rsidRDefault="004B284B">
            <w:pPr>
              <w:pStyle w:val="MSDSTDoppelPunkt"/>
              <w:widowControl/>
              <w:rPr>
                <w:rFonts w:cs="Arial"/>
                <w:lang w:val="en-GB" w:bidi="th-TH"/>
              </w:rPr>
            </w:pPr>
            <w:r>
              <w:rPr>
                <w:rFonts w:cs="Arial"/>
                <w:lang w:val="en-GB" w:bidi="th-TH"/>
              </w:rPr>
              <w:t>:</w:t>
            </w:r>
          </w:p>
        </w:tc>
        <w:tc>
          <w:tcPr>
            <w:tcW w:w="5670" w:type="dxa"/>
          </w:tcPr>
          <w:p w:rsidR="00000000" w:rsidRDefault="004B284B">
            <w:pPr>
              <w:pStyle w:val="MSDS-TUZeile"/>
              <w:widowControl/>
              <w:rPr>
                <w:rFonts w:cs="Arial"/>
                <w:vanish/>
                <w:color w:val="008000"/>
                <w:lang w:val="en-US" w:bidi="th-TH"/>
              </w:rPr>
            </w:pPr>
            <w:r>
              <w:rPr>
                <w:rFonts w:cs="Arial"/>
                <w:lang w:val="sv-SE" w:eastAsia="sv-SE" w:bidi="th-TH"/>
              </w:rPr>
              <w:t>ca.</w:t>
            </w:r>
            <w:r>
              <w:rPr>
                <w:rFonts w:cs="Arial"/>
                <w:lang w:val="en-GB" w:bidi="th-TH"/>
              </w:rPr>
              <w:t xml:space="preserve"> </w:t>
            </w:r>
            <w:r>
              <w:rPr>
                <w:rFonts w:cs="Arial"/>
                <w:lang w:val="sv-SE" w:eastAsia="sv-SE" w:bidi="th-TH"/>
              </w:rPr>
              <w:t>8,35</w:t>
            </w:r>
          </w:p>
          <w:p w:rsidR="00000000" w:rsidRDefault="004B284B">
            <w:pPr>
              <w:pStyle w:val="MSDS-TUZeile"/>
              <w:widowControl/>
              <w:rPr>
                <w:rFonts w:cs="Arial"/>
                <w:vanish/>
                <w:color w:val="008000"/>
                <w:lang w:val="en-US" w:bidi="th-TH"/>
              </w:rPr>
            </w:pPr>
          </w:p>
          <w:p w:rsidR="00000000" w:rsidRDefault="004B284B">
            <w:pPr>
              <w:pStyle w:val="MSDS-TUZeile"/>
              <w:widowControl/>
              <w:rPr>
                <w:rFonts w:cs="Arial"/>
                <w:vanish/>
                <w:color w:val="008000"/>
                <w:lang w:val="en-US" w:bidi="th-TH"/>
              </w:rPr>
            </w:pPr>
          </w:p>
          <w:p w:rsidR="00000000" w:rsidRDefault="004B284B">
            <w:pPr>
              <w:pStyle w:val="MSDS-TUZeile"/>
              <w:widowControl/>
              <w:rPr>
                <w:rFonts w:cs="Arial"/>
                <w:lang w:val="en-GB" w:bidi="th-TH"/>
              </w:rPr>
            </w:pPr>
          </w:p>
          <w:p w:rsidR="00000000" w:rsidRDefault="004B284B">
            <w:pPr>
              <w:pStyle w:val="MSDS-TUZeile"/>
              <w:widowControl/>
              <w:rPr>
                <w:rFonts w:cs="Arial"/>
                <w:lang w:val="en-GB" w:bidi="th-TH"/>
              </w:rPr>
            </w:pPr>
          </w:p>
        </w:tc>
      </w:tr>
    </w:tbl>
    <w:p w:rsidR="00000000" w:rsidRDefault="004B284B">
      <w:pPr>
        <w:pStyle w:val="MSDS-Zeile"/>
        <w:widowControl/>
        <w:rPr>
          <w:vanish/>
          <w:color w:val="008000"/>
          <w:lang w:val="en-US"/>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rPr>
                <w:lang w:val="en-GB" w:bidi="th-TH"/>
              </w:rPr>
            </w:pPr>
            <w:r>
              <w:rPr>
                <w:lang w:val="sv-SE" w:eastAsia="sv-SE" w:bidi="th-TH"/>
              </w:rPr>
              <w:t>Smä</w:t>
            </w:r>
            <w:r>
              <w:rPr>
                <w:lang w:val="sv-SE" w:eastAsia="sv-SE" w:bidi="th-TH"/>
              </w:rPr>
              <w:t>ltpunkt/smältpunktsintervall</w:t>
            </w:r>
          </w:p>
          <w:p w:rsidR="00000000" w:rsidRDefault="004B284B">
            <w:pPr>
              <w:pStyle w:val="MSDS-TZeile"/>
              <w:widowControl/>
              <w:rPr>
                <w:vanish/>
                <w:color w:val="008000"/>
                <w:lang w:val="fr-FR" w:bidi="th-TH"/>
              </w:rPr>
            </w:pPr>
          </w:p>
          <w:p w:rsidR="00000000" w:rsidRDefault="004B284B">
            <w:pPr>
              <w:pStyle w:val="MSDS-TZeile"/>
              <w:widowControl/>
              <w:rPr>
                <w:lang w:val="fr-FR" w:bidi="th-TH"/>
              </w:rPr>
            </w:pPr>
            <w:r>
              <w:rPr>
                <w:vanish/>
                <w:color w:val="0000FF"/>
                <w:lang w:val="en-GB" w:bidi="th-TH"/>
              </w:rPr>
              <w:t>Freezing Point</w:t>
            </w:r>
          </w:p>
        </w:tc>
        <w:tc>
          <w:tcPr>
            <w:tcW w:w="283" w:type="dxa"/>
            <w:hideMark/>
          </w:tcPr>
          <w:p w:rsidR="00000000" w:rsidRDefault="004B284B">
            <w:pPr>
              <w:pStyle w:val="MSDSTDoppelPunkt"/>
              <w:widowControl/>
              <w:rPr>
                <w:rFonts w:cs="Arial"/>
                <w:lang w:val="fr-FR" w:bidi="th-TH"/>
              </w:rPr>
            </w:pPr>
            <w:r>
              <w:rPr>
                <w:rFonts w:cs="Arial"/>
                <w:lang w:val="en-GB" w:bidi="th-TH"/>
              </w:rPr>
              <w:t>:</w:t>
            </w:r>
          </w:p>
        </w:tc>
        <w:tc>
          <w:tcPr>
            <w:tcW w:w="5670" w:type="dxa"/>
          </w:tcPr>
          <w:p w:rsidR="00000000" w:rsidRDefault="004B284B">
            <w:pPr>
              <w:pStyle w:val="MSDS-TUZeile"/>
              <w:widowControl/>
              <w:rPr>
                <w:rFonts w:cs="Arial"/>
                <w:lang w:val="fr-FR" w:bidi="th-TH"/>
              </w:rPr>
            </w:pPr>
            <w:r>
              <w:rPr>
                <w:rFonts w:cs="Arial"/>
                <w:lang w:val="sv-SE" w:eastAsia="sv-SE" w:bidi="th-TH"/>
              </w:rPr>
              <w:t>ca.</w:t>
            </w:r>
            <w:r>
              <w:rPr>
                <w:rFonts w:cs="Arial"/>
                <w:lang w:val="fr-FR" w:bidi="th-TH"/>
              </w:rPr>
              <w:t xml:space="preserve"> </w:t>
            </w:r>
            <w:r>
              <w:rPr>
                <w:rFonts w:cs="Arial"/>
                <w:lang w:val="sv-SE" w:eastAsia="sv-SE" w:bidi="th-TH"/>
              </w:rPr>
              <w:t>0 °C</w:t>
            </w:r>
          </w:p>
          <w:p w:rsidR="00000000" w:rsidRDefault="004B284B">
            <w:pPr>
              <w:pStyle w:val="MSDS-TUZeile"/>
              <w:widowControl/>
              <w:rPr>
                <w:rFonts w:cs="Arial"/>
                <w:lang w:val="en-US" w:bidi="th-TH"/>
              </w:rPr>
            </w:pPr>
          </w:p>
        </w:tc>
      </w:tr>
    </w:tbl>
    <w:p w:rsidR="00000000" w:rsidRDefault="004B284B">
      <w:pPr>
        <w:pStyle w:val="MSDS-Zeile"/>
        <w:widowControl/>
        <w:rPr>
          <w:vanish/>
          <w:color w:val="008000"/>
          <w:lang w:val="en-US"/>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widowControl/>
              <w:rPr>
                <w:lang w:val="en-GB" w:bidi="th-TH"/>
              </w:rPr>
            </w:pPr>
            <w:r>
              <w:rPr>
                <w:lang w:val="sv-SE" w:eastAsia="sv-SE" w:bidi="th-TH"/>
              </w:rPr>
              <w:t>Kokpunkt/kokpunktsintervall</w:t>
            </w:r>
          </w:p>
          <w:p w:rsidR="00000000" w:rsidRDefault="004B284B">
            <w:pPr>
              <w:pStyle w:val="MSDS-TZeile"/>
              <w:widowControl/>
              <w:rPr>
                <w:vanish/>
                <w:color w:val="008000"/>
                <w:lang w:val="en-GB" w:bidi="th-TH"/>
              </w:rPr>
            </w:pPr>
          </w:p>
          <w:p w:rsidR="00000000" w:rsidRDefault="004B284B">
            <w:pPr>
              <w:pStyle w:val="MSDS-TZeile"/>
              <w:widowControl/>
              <w:rPr>
                <w:lang w:val="en-GB" w:bidi="th-TH"/>
              </w:rPr>
            </w:pPr>
            <w:r>
              <w:rPr>
                <w:vanish/>
                <w:color w:val="0000FF"/>
                <w:lang w:val="en-GB" w:bidi="th-TH"/>
              </w:rPr>
              <w:t>Boiling Point</w:t>
            </w:r>
          </w:p>
        </w:tc>
        <w:tc>
          <w:tcPr>
            <w:tcW w:w="283" w:type="dxa"/>
            <w:hideMark/>
          </w:tcPr>
          <w:p w:rsidR="00000000" w:rsidRDefault="004B284B">
            <w:pPr>
              <w:pStyle w:val="MSDSTDoppelPunkt"/>
              <w:widowControl/>
              <w:rPr>
                <w:rFonts w:cs="Arial"/>
                <w:lang w:val="fr-FR" w:bidi="th-TH"/>
              </w:rPr>
            </w:pPr>
            <w:r>
              <w:rPr>
                <w:rFonts w:cs="Arial"/>
                <w:lang w:val="en-GB" w:bidi="th-TH"/>
              </w:rPr>
              <w:t>:</w:t>
            </w:r>
          </w:p>
        </w:tc>
        <w:tc>
          <w:tcPr>
            <w:tcW w:w="5670" w:type="dxa"/>
          </w:tcPr>
          <w:p w:rsidR="00000000" w:rsidRDefault="004B284B">
            <w:pPr>
              <w:pStyle w:val="MSDS-TUZeile"/>
              <w:widowControl/>
              <w:rPr>
                <w:rFonts w:cs="Arial"/>
                <w:lang w:val="fr-FR" w:bidi="th-TH"/>
              </w:rPr>
            </w:pPr>
            <w:r>
              <w:rPr>
                <w:rFonts w:cs="Arial"/>
                <w:lang w:val="sv-SE" w:eastAsia="sv-SE" w:bidi="th-TH"/>
              </w:rPr>
              <w:t>ca.</w:t>
            </w:r>
            <w:r>
              <w:rPr>
                <w:rFonts w:cs="Arial"/>
                <w:lang w:val="fr-FR" w:bidi="th-TH"/>
              </w:rPr>
              <w:t xml:space="preserve"> </w:t>
            </w:r>
            <w:r>
              <w:rPr>
                <w:rFonts w:cs="Arial"/>
                <w:lang w:val="sv-SE" w:eastAsia="sv-SE" w:bidi="th-TH"/>
              </w:rPr>
              <w:t>100 °C</w:t>
            </w:r>
          </w:p>
          <w:p w:rsidR="00000000" w:rsidRDefault="004B284B">
            <w:pPr>
              <w:pStyle w:val="MSDS-TUZeile"/>
              <w:widowControl/>
              <w:rPr>
                <w:rFonts w:cs="Arial"/>
                <w:lang w:val="en-US" w:bidi="th-TH"/>
              </w:rPr>
            </w:pPr>
          </w:p>
        </w:tc>
      </w:tr>
    </w:tbl>
    <w:p w:rsidR="00000000" w:rsidRDefault="004B284B">
      <w:pPr>
        <w:pStyle w:val="MSDS-Zeile"/>
        <w:widowControl/>
        <w:rPr>
          <w:vanish/>
          <w:color w:val="008000"/>
          <w:lang w:val="en-US"/>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rPr>
          <w:hidden/>
        </w:trPr>
        <w:tc>
          <w:tcPr>
            <w:tcW w:w="2835" w:type="dxa"/>
            <w:hideMark/>
          </w:tcPr>
          <w:p w:rsidR="00000000" w:rsidRDefault="004B284B">
            <w:pPr>
              <w:pStyle w:val="MSDS-TZeile"/>
              <w:rPr>
                <w:lang w:val="en-GB" w:bidi="th-TH"/>
              </w:rPr>
            </w:pPr>
            <w:r>
              <w:rPr>
                <w:vanish/>
                <w:color w:val="FF0000"/>
                <w:lang w:val="en-GB" w:bidi="th-TH"/>
              </w:rPr>
              <w:t>[</w:t>
            </w:r>
            <w:r>
              <w:rPr>
                <w:lang w:val="sv-SE" w:eastAsia="sv-SE" w:bidi="th-TH"/>
              </w:rPr>
              <w:t>Flampunkt</w:t>
            </w:r>
            <w:r>
              <w:rPr>
                <w:vanish/>
                <w:color w:val="FF0000"/>
                <w:lang w:val="en-GB" w:bidi="th-TH"/>
              </w:rPr>
              <w:t>]</w:t>
            </w:r>
            <w:r>
              <w:rPr>
                <w:vanish/>
                <w:color w:val="808080"/>
                <w:lang w:val="en-GB" w:bidi="th-TH"/>
              </w:rPr>
              <w:t xml:space="preserve"> </w:t>
            </w:r>
          </w:p>
          <w:p w:rsidR="00000000" w:rsidRDefault="004B284B">
            <w:pPr>
              <w:pStyle w:val="MSDS-TZeile"/>
              <w:widowControl/>
              <w:rPr>
                <w:lang w:val="en-GB" w:bidi="th-TH"/>
              </w:rPr>
            </w:pPr>
          </w:p>
        </w:tc>
        <w:tc>
          <w:tcPr>
            <w:tcW w:w="283" w:type="dxa"/>
            <w:hideMark/>
          </w:tcPr>
          <w:p w:rsidR="00000000" w:rsidRDefault="004B284B">
            <w:pPr>
              <w:pStyle w:val="MSDSTDoppelPunkt"/>
              <w:widowControl/>
              <w:rPr>
                <w:rFonts w:cs="Arial"/>
                <w:lang w:val="fr-FR" w:bidi="th-TH"/>
              </w:rPr>
            </w:pPr>
            <w:r>
              <w:rPr>
                <w:rFonts w:cs="Arial"/>
                <w:vanish/>
                <w:color w:val="FF0000"/>
                <w:lang w:val="en-GB" w:bidi="th-TH"/>
              </w:rPr>
              <w:t>[</w:t>
            </w:r>
            <w:r>
              <w:rPr>
                <w:rFonts w:cs="Arial"/>
                <w:lang w:val="en-GB" w:bidi="th-TH"/>
              </w:rPr>
              <w:t>:</w:t>
            </w:r>
            <w:r>
              <w:rPr>
                <w:rFonts w:cs="Arial"/>
                <w:vanish/>
                <w:color w:val="FF0000"/>
                <w:lang w:val="en-GB" w:bidi="th-TH"/>
              </w:rPr>
              <w:t>]</w:t>
            </w:r>
          </w:p>
        </w:tc>
        <w:tc>
          <w:tcPr>
            <w:tcW w:w="5670" w:type="dxa"/>
          </w:tcPr>
          <w:p w:rsidR="00000000" w:rsidRDefault="004B284B">
            <w:pPr>
              <w:pStyle w:val="MSDS-TUZeile"/>
              <w:keepLines/>
              <w:widowControl/>
              <w:rPr>
                <w:rFonts w:cs="Arial"/>
                <w:vanish/>
                <w:color w:val="008000"/>
                <w:lang w:val="en-GB" w:bidi="th-TH"/>
              </w:rPr>
            </w:pPr>
          </w:p>
          <w:p w:rsidR="00000000" w:rsidRDefault="004B284B">
            <w:pPr>
              <w:pStyle w:val="MSDS-TUZeile"/>
              <w:keepLines/>
              <w:widowControl/>
              <w:rPr>
                <w:rFonts w:cs="Arial"/>
                <w:vanish/>
                <w:color w:val="008000"/>
                <w:lang w:val="en-GB" w:bidi="th-TH"/>
              </w:rPr>
            </w:pPr>
          </w:p>
          <w:p w:rsidR="00000000" w:rsidRDefault="004B284B">
            <w:pPr>
              <w:pStyle w:val="MSDS-TUZeile"/>
              <w:widowControl/>
              <w:rPr>
                <w:rFonts w:cs="Arial"/>
                <w:lang w:val="en-GB" w:bidi="th-TH"/>
              </w:rPr>
            </w:pPr>
            <w:r>
              <w:rPr>
                <w:rFonts w:cs="Arial"/>
                <w:lang w:val="sv-SE" w:eastAsia="sv-SE" w:bidi="th-TH"/>
              </w:rPr>
              <w:t>Inte tillämplig</w:t>
            </w:r>
          </w:p>
          <w:p w:rsidR="00000000" w:rsidRDefault="004B284B">
            <w:pPr>
              <w:pStyle w:val="MSDS-TUZeile"/>
              <w:widowControl/>
              <w:rPr>
                <w:rFonts w:cs="Arial"/>
                <w:lang w:val="en-GB" w:bidi="th-TH"/>
              </w:rPr>
            </w:pPr>
          </w:p>
        </w:tc>
      </w:tr>
    </w:tbl>
    <w:p w:rsidR="00000000" w:rsidRDefault="004B284B">
      <w:pPr>
        <w:pStyle w:val="MSDS-Zeile"/>
        <w:rPr>
          <w:vanish/>
          <w:color w:val="008000"/>
          <w:lang w:val="en-US"/>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widowControl/>
              <w:rPr>
                <w:lang w:val="en-GB" w:bidi="th-TH"/>
              </w:rPr>
            </w:pPr>
            <w:r>
              <w:rPr>
                <w:lang w:val="sv-SE" w:eastAsia="sv-SE" w:bidi="th-TH"/>
              </w:rPr>
              <w:t>Avdunstningshastighet</w:t>
            </w:r>
            <w:r>
              <w:rPr>
                <w:vanish/>
                <w:color w:val="808080"/>
                <w:lang w:val="en-GB" w:bidi="th-TH"/>
              </w:rPr>
              <w:t xml:space="preserve"> </w:t>
            </w:r>
          </w:p>
          <w:p w:rsidR="00000000" w:rsidRDefault="004B284B">
            <w:pPr>
              <w:pStyle w:val="MSDS-TZeile"/>
              <w:widowControl/>
              <w:rPr>
                <w:color w:val="808080"/>
                <w:lang w:val="en-GB" w:bidi="th-TH"/>
              </w:rPr>
            </w:pPr>
          </w:p>
        </w:tc>
        <w:tc>
          <w:tcPr>
            <w:tcW w:w="283" w:type="dxa"/>
            <w:hideMark/>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UZeile"/>
              <w:widowControl/>
              <w:rPr>
                <w:rFonts w:cs="Arial"/>
                <w:vanish/>
                <w:color w:val="008000"/>
                <w:lang w:val="en-US" w:bidi="th-TH"/>
              </w:rPr>
            </w:pPr>
          </w:p>
          <w:p w:rsidR="00000000" w:rsidRDefault="004B284B">
            <w:pPr>
              <w:pStyle w:val="MSDS-TUZeile"/>
              <w:widowControl/>
              <w:rPr>
                <w:rFonts w:cs="Arial"/>
                <w:vanish/>
                <w:color w:val="008000"/>
                <w:lang w:bidi="th-TH"/>
              </w:rPr>
            </w:pPr>
            <w:r>
              <w:rPr>
                <w:rFonts w:cs="Arial"/>
                <w:lang w:val="sv-SE" w:eastAsia="sv-SE" w:bidi="th-TH"/>
              </w:rPr>
              <w:t>Inte tillämplig</w:t>
            </w:r>
            <w:r>
              <w:rPr>
                <w:rFonts w:cs="Arial"/>
                <w:lang w:bidi="th-TH"/>
              </w:rPr>
              <w:t xml:space="preserve"> </w:t>
            </w:r>
          </w:p>
          <w:p w:rsidR="00000000" w:rsidRDefault="004B284B">
            <w:pPr>
              <w:pStyle w:val="MSDS-TUZeile"/>
              <w:widowControl/>
              <w:rPr>
                <w:rFonts w:cs="Arial"/>
                <w:lang w:bidi="th-TH"/>
              </w:rPr>
            </w:pPr>
          </w:p>
        </w:tc>
      </w:tr>
    </w:tbl>
    <w:p w:rsidR="00000000" w:rsidRDefault="004B284B">
      <w:pPr>
        <w:pStyle w:val="MSDS-Zeile"/>
        <w:widowControl/>
        <w:rPr>
          <w:vanish/>
          <w:color w:val="008000"/>
          <w:lang w:val="en-US"/>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rPr>
                <w:lang w:val="en-GB" w:bidi="th-TH"/>
              </w:rPr>
            </w:pPr>
            <w:r>
              <w:rPr>
                <w:lang w:val="sv-SE" w:eastAsia="sv-SE" w:bidi="th-TH"/>
              </w:rPr>
              <w:t>Brandfarlighet (fast form, gas)</w:t>
            </w:r>
          </w:p>
          <w:p w:rsidR="00000000" w:rsidRDefault="004B284B">
            <w:pPr>
              <w:pStyle w:val="MSDS-TZeile"/>
              <w:widowControl/>
              <w:rPr>
                <w:lang w:val="en-GB" w:bidi="th-TH"/>
              </w:rPr>
            </w:pPr>
          </w:p>
        </w:tc>
        <w:tc>
          <w:tcPr>
            <w:tcW w:w="283" w:type="dxa"/>
            <w:hideMark/>
          </w:tcPr>
          <w:p w:rsidR="00000000" w:rsidRDefault="004B284B">
            <w:pPr>
              <w:pStyle w:val="MSDSTDoppelPunkt"/>
              <w:widowControl/>
              <w:rPr>
                <w:rFonts w:cs="Arial"/>
                <w:lang w:val="en-GB" w:bidi="th-TH"/>
              </w:rPr>
            </w:pPr>
            <w:r>
              <w:rPr>
                <w:rFonts w:cs="Arial"/>
                <w:lang w:val="en-GB" w:bidi="th-TH"/>
              </w:rPr>
              <w:t>:</w:t>
            </w:r>
          </w:p>
        </w:tc>
        <w:tc>
          <w:tcPr>
            <w:tcW w:w="5670" w:type="dxa"/>
          </w:tcPr>
          <w:p w:rsidR="00000000" w:rsidRDefault="004B284B">
            <w:pPr>
              <w:pStyle w:val="MSDS-TUZeile"/>
              <w:keepLines/>
              <w:widowControl/>
              <w:rPr>
                <w:rFonts w:cs="Arial"/>
                <w:lang w:val="es-ES" w:bidi="th-TH"/>
              </w:rPr>
            </w:pPr>
            <w:r>
              <w:rPr>
                <w:rFonts w:cs="Arial"/>
                <w:lang w:val="sv-SE" w:eastAsia="sv-SE" w:bidi="th-TH"/>
              </w:rPr>
              <w:t>ej fastställt</w:t>
            </w:r>
          </w:p>
          <w:p w:rsidR="00000000" w:rsidRDefault="004B284B">
            <w:pPr>
              <w:pStyle w:val="MSDS-TUZeile"/>
              <w:keepLines/>
              <w:widowControl/>
              <w:rPr>
                <w:rFonts w:cs="Arial"/>
                <w:vanish/>
                <w:color w:val="008000"/>
                <w:lang w:val="es-ES" w:bidi="th-TH"/>
              </w:rPr>
            </w:pPr>
          </w:p>
          <w:p w:rsidR="00000000" w:rsidRDefault="004B284B">
            <w:pPr>
              <w:pStyle w:val="MSDS-TUZeile"/>
              <w:keepLines/>
              <w:widowControl/>
              <w:rPr>
                <w:rFonts w:cs="Arial"/>
                <w:vanish/>
                <w:color w:val="008000"/>
                <w:lang w:val="en-GB" w:bidi="th-TH"/>
              </w:rPr>
            </w:pPr>
          </w:p>
          <w:p w:rsidR="00000000" w:rsidRDefault="004B284B">
            <w:pPr>
              <w:pStyle w:val="MSDS-TUZeile"/>
              <w:keepLines/>
              <w:widowControl/>
            </w:pPr>
          </w:p>
        </w:tc>
      </w:tr>
    </w:tbl>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tcPr>
          <w:p w:rsidR="00000000" w:rsidRDefault="004B284B">
            <w:pPr>
              <w:pStyle w:val="MSDS-TZeile"/>
              <w:rPr>
                <w:lang w:val="en-GB" w:bidi="th-TH"/>
              </w:rPr>
            </w:pPr>
            <w:r>
              <w:rPr>
                <w:lang w:val="sv-SE" w:eastAsia="sv-SE" w:bidi="th-TH"/>
              </w:rPr>
              <w:t>Övre explosionsgräns</w:t>
            </w:r>
          </w:p>
          <w:p w:rsidR="00000000" w:rsidRDefault="004B284B">
            <w:pPr>
              <w:pStyle w:val="MSDS-TZeile"/>
              <w:widowControl/>
              <w:rPr>
                <w:vanish/>
                <w:color w:val="808080"/>
                <w:lang w:val="en-GB" w:bidi="th-TH"/>
              </w:rPr>
            </w:pPr>
          </w:p>
          <w:p w:rsidR="00000000" w:rsidRDefault="004B284B">
            <w:pPr>
              <w:pStyle w:val="MSDS-TUZeile"/>
              <w:widowControl/>
              <w:rPr>
                <w:rFonts w:cs="Arial"/>
                <w:lang w:val="en-GB" w:bidi="th-TH"/>
              </w:rPr>
            </w:pPr>
          </w:p>
        </w:tc>
        <w:tc>
          <w:tcPr>
            <w:tcW w:w="283" w:type="dxa"/>
            <w:hideMark/>
          </w:tcPr>
          <w:p w:rsidR="00000000" w:rsidRDefault="004B284B">
            <w:pPr>
              <w:pStyle w:val="MSDSTDoppelPunkt"/>
              <w:widowControl/>
              <w:rPr>
                <w:rFonts w:cs="Arial"/>
                <w:lang w:val="fr-FR" w:bidi="th-TH"/>
              </w:rPr>
            </w:pPr>
            <w:r>
              <w:rPr>
                <w:rFonts w:cs="Arial"/>
                <w:lang w:val="en-GB" w:bidi="th-TH"/>
              </w:rPr>
              <w:t>:</w:t>
            </w:r>
          </w:p>
        </w:tc>
        <w:tc>
          <w:tcPr>
            <w:tcW w:w="5670" w:type="dxa"/>
          </w:tcPr>
          <w:p w:rsidR="00000000" w:rsidRDefault="004B284B">
            <w:pPr>
              <w:pStyle w:val="MSDS-TZeile"/>
              <w:keepLines/>
              <w:widowControl/>
              <w:rPr>
                <w:vanish/>
                <w:color w:val="008000"/>
                <w:lang w:val="en-GB" w:bidi="th-TH"/>
              </w:rPr>
            </w:pPr>
          </w:p>
          <w:p w:rsidR="00000000" w:rsidRDefault="004B284B">
            <w:pPr>
              <w:pStyle w:val="MSDS-TUZeile"/>
              <w:keepLines/>
              <w:widowControl/>
              <w:rPr>
                <w:rFonts w:cs="Arial"/>
                <w:vanish/>
                <w:color w:val="008000"/>
                <w:lang w:val="en-US" w:bidi="th-TH"/>
              </w:rPr>
            </w:pPr>
          </w:p>
          <w:p w:rsidR="00000000" w:rsidRDefault="004B284B">
            <w:pPr>
              <w:pStyle w:val="MSDS-TUZeile"/>
              <w:widowControl/>
              <w:rPr>
                <w:rFonts w:cs="Arial"/>
                <w:lang w:bidi="th-TH"/>
              </w:rPr>
            </w:pPr>
            <w:r>
              <w:rPr>
                <w:rFonts w:cs="Arial"/>
                <w:lang w:val="sv-SE" w:eastAsia="sv-SE" w:bidi="th-TH"/>
              </w:rPr>
              <w:t>Inte tillämplig</w:t>
            </w:r>
            <w:r>
              <w:rPr>
                <w:rFonts w:cs="Arial"/>
                <w:lang w:bidi="th-TH"/>
              </w:rPr>
              <w:t xml:space="preserve"> </w:t>
            </w:r>
          </w:p>
        </w:tc>
      </w:tr>
    </w:tbl>
    <w:p w:rsidR="00000000" w:rsidRDefault="004B284B">
      <w:pPr>
        <w:ind w:left="425"/>
        <w:rPr>
          <w:vanish/>
          <w:color w:val="008000"/>
          <w:lang w:val="fr-FR"/>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tcPr>
          <w:p w:rsidR="00000000" w:rsidRDefault="004B284B">
            <w:pPr>
              <w:pStyle w:val="MSDS-TZeile"/>
              <w:rPr>
                <w:lang w:val="en-GB" w:bidi="th-TH"/>
              </w:rPr>
            </w:pPr>
            <w:r>
              <w:rPr>
                <w:lang w:val="sv-SE" w:eastAsia="sv-SE" w:bidi="th-TH"/>
              </w:rPr>
              <w:t>Nedre explosionsgräns</w:t>
            </w:r>
          </w:p>
          <w:p w:rsidR="00000000" w:rsidRDefault="004B284B">
            <w:pPr>
              <w:pStyle w:val="MSDS-TZeile"/>
              <w:widowControl/>
              <w:rPr>
                <w:vanish/>
                <w:color w:val="808080"/>
                <w:lang w:val="en-GB" w:bidi="th-TH"/>
              </w:rPr>
            </w:pPr>
          </w:p>
          <w:p w:rsidR="00000000" w:rsidRDefault="004B284B">
            <w:pPr>
              <w:pStyle w:val="MSDS-TUZeile"/>
              <w:widowControl/>
              <w:rPr>
                <w:rFonts w:cs="Arial"/>
                <w:lang w:val="en-GB" w:bidi="th-TH"/>
              </w:rPr>
            </w:pPr>
          </w:p>
        </w:tc>
        <w:tc>
          <w:tcPr>
            <w:tcW w:w="283" w:type="dxa"/>
            <w:hideMark/>
          </w:tcPr>
          <w:p w:rsidR="00000000" w:rsidRDefault="004B284B">
            <w:pPr>
              <w:pStyle w:val="MSDSTDoppelPunkt"/>
              <w:widowControl/>
              <w:rPr>
                <w:rFonts w:cs="Arial"/>
                <w:lang w:val="fr-FR" w:bidi="th-TH"/>
              </w:rPr>
            </w:pPr>
            <w:r>
              <w:rPr>
                <w:rFonts w:cs="Arial"/>
                <w:lang w:val="en-GB" w:bidi="th-TH"/>
              </w:rPr>
              <w:t>:</w:t>
            </w:r>
          </w:p>
        </w:tc>
        <w:tc>
          <w:tcPr>
            <w:tcW w:w="5670" w:type="dxa"/>
          </w:tcPr>
          <w:p w:rsidR="00000000" w:rsidRDefault="004B284B">
            <w:pPr>
              <w:pStyle w:val="MSDS-TZeile"/>
              <w:keepLines/>
              <w:widowControl/>
              <w:rPr>
                <w:vanish/>
                <w:color w:val="008000"/>
                <w:lang w:val="en-GB" w:bidi="th-TH"/>
              </w:rPr>
            </w:pPr>
          </w:p>
          <w:p w:rsidR="00000000" w:rsidRDefault="004B284B">
            <w:pPr>
              <w:pStyle w:val="MSDS-TUZeile"/>
              <w:keepLines/>
              <w:widowControl/>
              <w:rPr>
                <w:rFonts w:cs="Arial"/>
                <w:vanish/>
                <w:color w:val="008000"/>
                <w:lang w:val="en-US" w:bidi="th-TH"/>
              </w:rPr>
            </w:pPr>
          </w:p>
          <w:p w:rsidR="00000000" w:rsidRDefault="004B284B">
            <w:pPr>
              <w:pStyle w:val="MSDS-TUZeile"/>
              <w:widowControl/>
              <w:rPr>
                <w:rFonts w:cs="Arial"/>
                <w:lang w:bidi="th-TH"/>
              </w:rPr>
            </w:pPr>
            <w:r>
              <w:rPr>
                <w:rFonts w:cs="Arial"/>
                <w:lang w:val="sv-SE" w:eastAsia="sv-SE" w:bidi="th-TH"/>
              </w:rPr>
              <w:t>Inte tillämplig</w:t>
            </w:r>
            <w:r>
              <w:rPr>
                <w:rFonts w:cs="Arial"/>
                <w:lang w:bidi="th-TH"/>
              </w:rPr>
              <w:t xml:space="preserve"> </w:t>
            </w:r>
          </w:p>
        </w:tc>
      </w:tr>
    </w:tbl>
    <w:p w:rsidR="00000000" w:rsidRDefault="004B284B">
      <w:pPr>
        <w:ind w:left="425"/>
        <w:rPr>
          <w:vanish/>
          <w:color w:val="008000"/>
          <w:lang w:val="fr-FR"/>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rPr>
                <w:lang w:val="en-GB" w:bidi="th-TH"/>
              </w:rPr>
            </w:pPr>
            <w:r>
              <w:rPr>
                <w:lang w:val="sv-SE" w:eastAsia="sv-SE" w:bidi="th-TH"/>
              </w:rPr>
              <w:t>Ångtryck</w:t>
            </w:r>
            <w:r>
              <w:rPr>
                <w:vanish/>
                <w:color w:val="808080"/>
                <w:lang w:val="en-GB" w:bidi="th-TH"/>
              </w:rPr>
              <w:t xml:space="preserve"> </w:t>
            </w:r>
          </w:p>
          <w:p w:rsidR="00000000" w:rsidRDefault="004B284B">
            <w:pPr>
              <w:pStyle w:val="MSDS-TZeile"/>
              <w:widowControl/>
              <w:rPr>
                <w:lang w:val="en-GB" w:bidi="th-TH"/>
              </w:rPr>
            </w:pPr>
          </w:p>
        </w:tc>
        <w:tc>
          <w:tcPr>
            <w:tcW w:w="283" w:type="dxa"/>
            <w:hideMark/>
          </w:tcPr>
          <w:p w:rsidR="00000000" w:rsidRDefault="004B284B">
            <w:pPr>
              <w:pStyle w:val="MSDSTDoppelPunkt"/>
              <w:widowControl/>
              <w:rPr>
                <w:rFonts w:cs="Arial"/>
                <w:lang w:val="fr-FR" w:bidi="th-TH"/>
              </w:rPr>
            </w:pPr>
            <w:r>
              <w:rPr>
                <w:rFonts w:cs="Arial"/>
                <w:lang w:val="en-GB" w:bidi="th-TH"/>
              </w:rPr>
              <w:t>:</w:t>
            </w:r>
          </w:p>
        </w:tc>
        <w:tc>
          <w:tcPr>
            <w:tcW w:w="5670" w:type="dxa"/>
          </w:tcPr>
          <w:p w:rsidR="00000000" w:rsidRDefault="004B284B">
            <w:pPr>
              <w:pStyle w:val="MSDS-TUZeile"/>
              <w:keepLines/>
              <w:widowControl/>
              <w:rPr>
                <w:rFonts w:cs="Arial"/>
                <w:vanish/>
                <w:color w:val="008000"/>
                <w:lang w:val="en-US" w:bidi="th-TH"/>
              </w:rPr>
            </w:pPr>
            <w:r>
              <w:rPr>
                <w:rFonts w:cs="Arial"/>
                <w:lang w:val="sv-SE" w:eastAsia="sv-SE" w:bidi="th-TH"/>
              </w:rPr>
              <w:t>ca.</w:t>
            </w:r>
            <w:r>
              <w:rPr>
                <w:rFonts w:cs="Arial"/>
                <w:lang w:val="da-DK" w:bidi="th-TH"/>
              </w:rPr>
              <w:t xml:space="preserve"> </w:t>
            </w:r>
            <w:r>
              <w:rPr>
                <w:rFonts w:cs="Arial"/>
                <w:lang w:val="sv-SE" w:eastAsia="sv-SE" w:bidi="th-TH"/>
              </w:rPr>
              <w:t>23 hPa</w:t>
            </w:r>
          </w:p>
          <w:p w:rsidR="00000000" w:rsidRDefault="004B284B">
            <w:pPr>
              <w:pStyle w:val="MSDS-TUZeile"/>
              <w:widowControl/>
              <w:rPr>
                <w:rFonts w:cs="Arial"/>
                <w:lang w:bidi="th-TH"/>
              </w:rPr>
            </w:pPr>
          </w:p>
          <w:p w:rsidR="00000000" w:rsidRDefault="004B284B">
            <w:pPr>
              <w:pStyle w:val="MSDS-TUZeile"/>
              <w:widowControl/>
              <w:rPr>
                <w:rFonts w:cs="Arial"/>
                <w:lang w:bidi="th-TH"/>
              </w:rPr>
            </w:pPr>
          </w:p>
        </w:tc>
      </w:tr>
    </w:tbl>
    <w:p w:rsidR="00000000" w:rsidRDefault="004B284B">
      <w:pPr>
        <w:ind w:left="425"/>
        <w:rPr>
          <w:vanish/>
          <w:color w:val="008000"/>
          <w:lang w:val="fr-FR"/>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rPr>
                <w:lang w:val="en-GB" w:bidi="th-TH"/>
              </w:rPr>
            </w:pPr>
            <w:r>
              <w:rPr>
                <w:lang w:val="sv-SE" w:eastAsia="sv-SE" w:bidi="th-TH"/>
              </w:rPr>
              <w:t>Relativ ångdensitet</w:t>
            </w:r>
            <w:r>
              <w:rPr>
                <w:vanish/>
                <w:color w:val="808080"/>
                <w:lang w:val="en-GB" w:bidi="th-TH"/>
              </w:rPr>
              <w:t xml:space="preserve"> </w:t>
            </w:r>
          </w:p>
          <w:p w:rsidR="00000000" w:rsidRDefault="004B284B">
            <w:pPr>
              <w:pStyle w:val="MSDS-TZeile"/>
              <w:widowControl/>
              <w:rPr>
                <w:lang w:val="en-GB" w:bidi="th-TH"/>
              </w:rPr>
            </w:pPr>
          </w:p>
        </w:tc>
        <w:tc>
          <w:tcPr>
            <w:tcW w:w="283" w:type="dxa"/>
            <w:hideMark/>
          </w:tcPr>
          <w:p w:rsidR="00000000" w:rsidRDefault="004B284B">
            <w:pPr>
              <w:pStyle w:val="MSDSTDoppelPunkt"/>
              <w:widowControl/>
              <w:rPr>
                <w:rFonts w:cs="Arial"/>
                <w:lang w:val="fr-FR" w:bidi="th-TH"/>
              </w:rPr>
            </w:pPr>
            <w:r>
              <w:rPr>
                <w:rFonts w:cs="Arial"/>
                <w:lang w:val="en-GB" w:bidi="th-TH"/>
              </w:rPr>
              <w:t>:</w:t>
            </w:r>
          </w:p>
        </w:tc>
        <w:tc>
          <w:tcPr>
            <w:tcW w:w="5670" w:type="dxa"/>
          </w:tcPr>
          <w:p w:rsidR="00000000" w:rsidRDefault="004B284B">
            <w:pPr>
              <w:pStyle w:val="MSDS-TUZeile"/>
              <w:widowControl/>
              <w:rPr>
                <w:rFonts w:cs="Arial"/>
                <w:vanish/>
                <w:color w:val="C0C0C0"/>
                <w:lang w:val="da-DK" w:bidi="th-TH"/>
              </w:rPr>
            </w:pPr>
          </w:p>
          <w:p w:rsidR="00000000" w:rsidRDefault="004B284B">
            <w:pPr>
              <w:pStyle w:val="MSDS-TUZeile"/>
              <w:keepLines/>
              <w:widowControl/>
              <w:rPr>
                <w:rFonts w:cs="Arial"/>
                <w:vanish/>
                <w:color w:val="008000"/>
                <w:lang w:val="en-US" w:bidi="th-TH"/>
              </w:rPr>
            </w:pPr>
          </w:p>
          <w:p w:rsidR="00000000" w:rsidRDefault="004B284B">
            <w:pPr>
              <w:pStyle w:val="MSDS-TUZeile"/>
              <w:widowControl/>
              <w:rPr>
                <w:rFonts w:cs="Arial"/>
                <w:lang w:bidi="th-TH"/>
              </w:rPr>
            </w:pPr>
            <w:r>
              <w:rPr>
                <w:rFonts w:cs="Arial"/>
                <w:lang w:val="sv-SE" w:eastAsia="sv-SE" w:bidi="th-TH"/>
              </w:rPr>
              <w:t>Inte tillämplig</w:t>
            </w:r>
            <w:r>
              <w:rPr>
                <w:rFonts w:cs="Arial"/>
                <w:lang w:bidi="th-TH"/>
              </w:rPr>
              <w:t xml:space="preserve"> </w:t>
            </w:r>
          </w:p>
          <w:p w:rsidR="00000000" w:rsidRDefault="004B284B">
            <w:pPr>
              <w:pStyle w:val="MSDS-TUZeile"/>
              <w:widowControl/>
              <w:rPr>
                <w:rFonts w:cs="Arial"/>
                <w:lang w:bidi="th-TH"/>
              </w:rPr>
            </w:pPr>
          </w:p>
        </w:tc>
      </w:tr>
    </w:tbl>
    <w:p w:rsidR="00000000" w:rsidRDefault="004B284B">
      <w:pPr>
        <w:pStyle w:val="MSDS-Zeile"/>
        <w:widowControl/>
        <w:rPr>
          <w:vanish/>
          <w:color w:val="008000"/>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rPr>
                <w:lang w:val="en-GB" w:bidi="th-TH"/>
              </w:rPr>
            </w:pPr>
            <w:r>
              <w:rPr>
                <w:lang w:val="sv-SE" w:eastAsia="sv-SE" w:bidi="th-TH"/>
              </w:rPr>
              <w:t>Relativ densitet</w:t>
            </w:r>
          </w:p>
          <w:p w:rsidR="00000000" w:rsidRDefault="004B284B">
            <w:pPr>
              <w:pStyle w:val="MSDS-TZeile"/>
              <w:widowControl/>
              <w:rPr>
                <w:lang w:val="en-GB" w:bidi="th-TH"/>
              </w:rPr>
            </w:pPr>
          </w:p>
        </w:tc>
        <w:tc>
          <w:tcPr>
            <w:tcW w:w="283" w:type="dxa"/>
            <w:hideMark/>
          </w:tcPr>
          <w:p w:rsidR="00000000" w:rsidRDefault="004B284B">
            <w:pPr>
              <w:pStyle w:val="MSDSTDoppelPunkt"/>
              <w:widowControl/>
              <w:rPr>
                <w:rFonts w:cs="Arial"/>
                <w:lang w:val="fr-FR" w:bidi="th-TH"/>
              </w:rPr>
            </w:pPr>
            <w:r>
              <w:rPr>
                <w:rFonts w:cs="Arial"/>
                <w:lang w:val="en-GB" w:bidi="th-TH"/>
              </w:rPr>
              <w:t>:</w:t>
            </w:r>
          </w:p>
        </w:tc>
        <w:tc>
          <w:tcPr>
            <w:tcW w:w="5670" w:type="dxa"/>
          </w:tcPr>
          <w:p w:rsidR="00000000" w:rsidRDefault="004B284B">
            <w:pPr>
              <w:pStyle w:val="MSDS-TUZeile"/>
              <w:keepLines/>
              <w:widowControl/>
              <w:rPr>
                <w:rFonts w:cs="Arial"/>
                <w:vanish/>
                <w:color w:val="008000"/>
                <w:lang w:val="da-DK" w:bidi="th-TH"/>
              </w:rPr>
            </w:pPr>
          </w:p>
          <w:p w:rsidR="00000000" w:rsidRDefault="004B284B">
            <w:pPr>
              <w:pStyle w:val="MSDS-TUZeile"/>
              <w:keepLines/>
              <w:widowControl/>
              <w:rPr>
                <w:rFonts w:cs="Arial"/>
                <w:vanish/>
                <w:color w:val="008000"/>
                <w:lang w:val="da-DK" w:bidi="th-TH"/>
              </w:rPr>
            </w:pPr>
          </w:p>
          <w:p w:rsidR="00000000" w:rsidRDefault="004B284B">
            <w:pPr>
              <w:pStyle w:val="MSDS-TUZeile"/>
              <w:widowControl/>
              <w:rPr>
                <w:rFonts w:cs="Arial"/>
                <w:lang w:bidi="th-TH"/>
              </w:rPr>
            </w:pPr>
            <w:r>
              <w:rPr>
                <w:rFonts w:cs="Arial"/>
                <w:lang w:val="sv-SE" w:eastAsia="sv-SE" w:bidi="th-TH"/>
              </w:rPr>
              <w:t>Inte tillämplig</w:t>
            </w:r>
            <w:r>
              <w:rPr>
                <w:rFonts w:cs="Arial"/>
                <w:lang w:val="da-DK" w:bidi="th-TH"/>
              </w:rPr>
              <w:t xml:space="preserve"> </w:t>
            </w:r>
          </w:p>
          <w:p w:rsidR="00000000" w:rsidRDefault="004B284B">
            <w:pPr>
              <w:pStyle w:val="MSDS-TUZeile"/>
              <w:widowControl/>
              <w:rPr>
                <w:rFonts w:cs="Arial"/>
                <w:lang w:val="da-DK" w:bidi="th-TH"/>
              </w:rPr>
            </w:pPr>
          </w:p>
        </w:tc>
      </w:tr>
    </w:tbl>
    <w:p w:rsidR="00000000" w:rsidRDefault="004B284B">
      <w:pPr>
        <w:pStyle w:val="MSDS-Zeile"/>
        <w:widowControl/>
        <w:rPr>
          <w:vanish/>
          <w:color w:val="008000"/>
          <w:lang w:val="da-DK"/>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rPr>
                <w:lang w:val="en-GB" w:bidi="th-TH"/>
              </w:rPr>
            </w:pPr>
            <w:r>
              <w:rPr>
                <w:lang w:val="sv-SE" w:eastAsia="sv-SE" w:bidi="th-TH"/>
              </w:rPr>
              <w:t>Densitet</w:t>
            </w:r>
          </w:p>
          <w:p w:rsidR="00000000" w:rsidRDefault="004B284B">
            <w:pPr>
              <w:pStyle w:val="MSDS-TZeile"/>
              <w:widowControl/>
              <w:rPr>
                <w:lang w:val="en-GB" w:bidi="th-TH"/>
              </w:rPr>
            </w:pPr>
          </w:p>
        </w:tc>
        <w:tc>
          <w:tcPr>
            <w:tcW w:w="283" w:type="dxa"/>
            <w:hideMark/>
          </w:tcPr>
          <w:p w:rsidR="00000000" w:rsidRDefault="004B284B">
            <w:pPr>
              <w:pStyle w:val="MSDSTDoppelPunkt"/>
              <w:widowControl/>
              <w:rPr>
                <w:rFonts w:cs="Arial"/>
                <w:lang w:val="fr-FR" w:bidi="th-TH"/>
              </w:rPr>
            </w:pPr>
            <w:r>
              <w:rPr>
                <w:rFonts w:cs="Arial"/>
                <w:lang w:val="en-GB" w:bidi="th-TH"/>
              </w:rPr>
              <w:t>:</w:t>
            </w:r>
          </w:p>
        </w:tc>
        <w:tc>
          <w:tcPr>
            <w:tcW w:w="5670" w:type="dxa"/>
          </w:tcPr>
          <w:p w:rsidR="00000000" w:rsidRDefault="004B284B">
            <w:pPr>
              <w:pStyle w:val="MSDS-TUZeile"/>
              <w:keepLines/>
              <w:widowControl/>
              <w:rPr>
                <w:rFonts w:cs="Arial"/>
                <w:lang w:val="da-DK" w:bidi="th-TH"/>
              </w:rPr>
            </w:pPr>
            <w:r>
              <w:rPr>
                <w:rFonts w:cs="Arial"/>
                <w:lang w:val="sv-SE" w:eastAsia="sv-SE" w:bidi="th-TH"/>
              </w:rPr>
              <w:t>1,2830 g/cm3</w:t>
            </w:r>
          </w:p>
          <w:p w:rsidR="00000000" w:rsidRDefault="004B284B">
            <w:pPr>
              <w:pStyle w:val="MSDS-TUZeile"/>
              <w:keepLines/>
              <w:widowControl/>
              <w:rPr>
                <w:rFonts w:cs="Arial"/>
                <w:vanish/>
                <w:color w:val="008000"/>
                <w:lang w:val="da-DK" w:bidi="th-TH"/>
              </w:rPr>
            </w:pPr>
          </w:p>
          <w:p w:rsidR="00000000" w:rsidRDefault="004B284B">
            <w:pPr>
              <w:pStyle w:val="MSDS-TUZeile"/>
              <w:widowControl/>
              <w:rPr>
                <w:rFonts w:cs="Arial"/>
                <w:lang w:bidi="th-TH"/>
              </w:rPr>
            </w:pPr>
          </w:p>
          <w:p w:rsidR="00000000" w:rsidRDefault="004B284B">
            <w:pPr>
              <w:pStyle w:val="MSDS-TUZeile"/>
              <w:widowControl/>
              <w:rPr>
                <w:rFonts w:cs="Arial"/>
                <w:lang w:val="da-DK" w:bidi="th-TH"/>
              </w:rPr>
            </w:pPr>
          </w:p>
        </w:tc>
      </w:tr>
    </w:tbl>
    <w:p w:rsidR="00000000" w:rsidRDefault="004B284B">
      <w:pPr>
        <w:pStyle w:val="MSDS-Zeile"/>
        <w:widowControl/>
        <w:rPr>
          <w:vanish/>
          <w:color w:val="008000"/>
          <w:lang w:val="da-DK"/>
        </w:rPr>
      </w:pPr>
    </w:p>
    <w:p w:rsidR="00000000" w:rsidRDefault="004B284B">
      <w:pPr>
        <w:pStyle w:val="MSDS-Zeile"/>
        <w:widowControl/>
        <w:rPr>
          <w:vanish/>
          <w:color w:val="008000"/>
          <w:lang w:val="da-DK"/>
        </w:rPr>
      </w:pPr>
    </w:p>
    <w:p w:rsidR="00000000" w:rsidRDefault="004B284B">
      <w:pPr>
        <w:pStyle w:val="MSDS-Zeile"/>
        <w:widowControl/>
        <w:rPr>
          <w:lang w:val="en-US"/>
        </w:rPr>
      </w:pPr>
      <w:r>
        <w:rPr>
          <w:lang w:val="sv-SE" w:eastAsia="sv-SE"/>
        </w:rPr>
        <w:t>Löslighet</w:t>
      </w:r>
    </w:p>
    <w:p w:rsidR="00000000" w:rsidRDefault="004B284B">
      <w:pPr>
        <w:pStyle w:val="MSDS-Zeile"/>
        <w:widowControl/>
        <w:rPr>
          <w:vanish/>
          <w:color w:val="C0C0C0"/>
          <w:lang w:val="en-US"/>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ind w:left="227"/>
              <w:rPr>
                <w:lang w:val="en-GB" w:bidi="th-TH"/>
              </w:rPr>
            </w:pPr>
            <w:r>
              <w:rPr>
                <w:lang w:val="sv-SE" w:eastAsia="sv-SE" w:bidi="th-TH"/>
              </w:rPr>
              <w:t>L</w:t>
            </w:r>
            <w:r>
              <w:rPr>
                <w:lang w:val="sv-SE" w:eastAsia="sv-SE" w:bidi="th-TH"/>
              </w:rPr>
              <w:t>öslighet i vatten</w:t>
            </w:r>
            <w:r>
              <w:rPr>
                <w:vanish/>
                <w:color w:val="808080"/>
                <w:lang w:val="en-GB" w:bidi="th-TH"/>
              </w:rPr>
              <w:t xml:space="preserve"> </w:t>
            </w:r>
          </w:p>
          <w:p w:rsidR="00000000" w:rsidRDefault="004B284B">
            <w:pPr>
              <w:pStyle w:val="MSDS-TZeile"/>
              <w:widowControl/>
              <w:rPr>
                <w:lang w:val="en-GB" w:bidi="th-TH"/>
              </w:rPr>
            </w:pPr>
          </w:p>
        </w:tc>
        <w:tc>
          <w:tcPr>
            <w:tcW w:w="283" w:type="dxa"/>
            <w:hideMark/>
          </w:tcPr>
          <w:p w:rsidR="00000000" w:rsidRDefault="004B284B">
            <w:pPr>
              <w:pStyle w:val="MSDSTDoppelPunkt"/>
              <w:widowControl/>
              <w:rPr>
                <w:rFonts w:cs="Arial"/>
                <w:lang w:bidi="th-TH"/>
              </w:rPr>
            </w:pPr>
            <w:r>
              <w:rPr>
                <w:rFonts w:cs="Arial"/>
                <w:lang w:val="en-GB" w:bidi="th-TH"/>
              </w:rPr>
              <w:t>:</w:t>
            </w:r>
          </w:p>
        </w:tc>
        <w:tc>
          <w:tcPr>
            <w:tcW w:w="5670" w:type="dxa"/>
          </w:tcPr>
          <w:p w:rsidR="00000000" w:rsidRDefault="004B284B">
            <w:pPr>
              <w:pStyle w:val="MSDS-TUZeile"/>
              <w:keepLines/>
              <w:widowControl/>
              <w:rPr>
                <w:rFonts w:cs="Arial"/>
                <w:vanish/>
                <w:color w:val="008000"/>
                <w:lang w:val="da-DK" w:bidi="th-TH"/>
              </w:rPr>
            </w:pPr>
            <w:r>
              <w:rPr>
                <w:rFonts w:cs="Arial"/>
                <w:lang w:val="sv-SE" w:eastAsia="sv-SE" w:bidi="th-TH"/>
              </w:rPr>
              <w:t>fullständigt blandbar</w:t>
            </w:r>
            <w:r>
              <w:rPr>
                <w:rFonts w:cs="Arial"/>
                <w:lang w:val="da-DK" w:bidi="th-TH"/>
              </w:rPr>
              <w:t xml:space="preserve"> </w:t>
            </w:r>
          </w:p>
          <w:p w:rsidR="00000000" w:rsidRDefault="004B284B">
            <w:pPr>
              <w:pStyle w:val="MSDS-TUZeile"/>
              <w:keepLines/>
              <w:widowControl/>
              <w:rPr>
                <w:rFonts w:cs="Arial"/>
                <w:vanish/>
                <w:color w:val="008000"/>
                <w:lang w:val="da-DK" w:bidi="th-TH"/>
              </w:rPr>
            </w:pPr>
          </w:p>
          <w:p w:rsidR="00000000" w:rsidRDefault="004B284B">
            <w:pPr>
              <w:pStyle w:val="MSDS-TUZeile"/>
              <w:widowControl/>
              <w:rPr>
                <w:rFonts w:cs="Arial"/>
                <w:lang w:val="en-US" w:bidi="th-TH"/>
              </w:rPr>
            </w:pPr>
          </w:p>
          <w:p w:rsidR="00000000" w:rsidRDefault="004B284B">
            <w:pPr>
              <w:pStyle w:val="MSDS-TUZeile"/>
              <w:widowControl/>
              <w:rPr>
                <w:rFonts w:cs="Arial"/>
                <w:vanish/>
                <w:color w:val="C0C0C0"/>
                <w:lang w:val="en-US" w:bidi="th-TH"/>
              </w:rPr>
            </w:pPr>
          </w:p>
        </w:tc>
      </w:tr>
    </w:tbl>
    <w:p w:rsidR="00000000" w:rsidRDefault="004B284B">
      <w:pPr>
        <w:pStyle w:val="MSDS-Zeile"/>
        <w:widowControl/>
        <w:rPr>
          <w:vanish/>
          <w:color w:val="008000"/>
          <w:lang w:val="fr-FR"/>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rPr>
                <w:lang w:val="en-GB" w:bidi="th-TH"/>
              </w:rPr>
            </w:pPr>
            <w:r>
              <w:rPr>
                <w:lang w:val="sv-SE" w:eastAsia="sv-SE" w:bidi="th-TH"/>
              </w:rPr>
              <w:t>Fördelningskoefficient: n-oktanol/vatten</w:t>
            </w:r>
          </w:p>
          <w:p w:rsidR="00000000" w:rsidRDefault="004B284B">
            <w:pPr>
              <w:pStyle w:val="MSDS-TZeile"/>
              <w:widowControl/>
              <w:rPr>
                <w:lang w:val="en-GB" w:bidi="th-TH"/>
              </w:rPr>
            </w:pPr>
            <w:r>
              <w:rPr>
                <w:vanish/>
                <w:color w:val="808080"/>
                <w:lang w:val="en-GB" w:bidi="th-TH"/>
              </w:rPr>
              <w:t xml:space="preserve"> </w:t>
            </w:r>
          </w:p>
        </w:tc>
        <w:tc>
          <w:tcPr>
            <w:tcW w:w="283" w:type="dxa"/>
            <w:hideMark/>
          </w:tcPr>
          <w:p w:rsidR="00000000" w:rsidRDefault="004B284B">
            <w:pPr>
              <w:pStyle w:val="MSDSTDoppelPunkt"/>
              <w:widowControl/>
              <w:rPr>
                <w:rFonts w:cs="Arial"/>
                <w:lang w:val="fr-FR" w:bidi="th-TH"/>
              </w:rPr>
            </w:pPr>
            <w:r>
              <w:rPr>
                <w:rFonts w:cs="Arial"/>
                <w:lang w:val="en-GB" w:bidi="th-TH"/>
              </w:rPr>
              <w:t>:</w:t>
            </w:r>
          </w:p>
        </w:tc>
        <w:tc>
          <w:tcPr>
            <w:tcW w:w="5670" w:type="dxa"/>
          </w:tcPr>
          <w:p w:rsidR="00000000" w:rsidRDefault="004B284B">
            <w:pPr>
              <w:pStyle w:val="MSDS-TUZeile"/>
              <w:keepLines/>
              <w:widowControl/>
              <w:rPr>
                <w:rFonts w:cs="Arial"/>
                <w:vanish/>
                <w:color w:val="008000"/>
                <w:lang w:val="en-US" w:bidi="th-TH"/>
              </w:rPr>
            </w:pPr>
          </w:p>
          <w:p w:rsidR="00000000" w:rsidRDefault="004B284B">
            <w:pPr>
              <w:pStyle w:val="MSDS-TZeile"/>
              <w:keepLines/>
              <w:widowControl/>
              <w:rPr>
                <w:vanish/>
                <w:color w:val="008000"/>
                <w:lang w:val="en-GB" w:bidi="th-TH"/>
              </w:rPr>
            </w:pPr>
          </w:p>
          <w:p w:rsidR="00000000" w:rsidRDefault="004B284B">
            <w:pPr>
              <w:pStyle w:val="MSDS-TUZeile"/>
              <w:widowControl/>
              <w:rPr>
                <w:rFonts w:cs="Arial"/>
                <w:lang w:bidi="th-TH"/>
              </w:rPr>
            </w:pPr>
            <w:r>
              <w:rPr>
                <w:rFonts w:cs="Arial"/>
                <w:lang w:val="sv-SE" w:eastAsia="sv-SE" w:bidi="th-TH"/>
              </w:rPr>
              <w:t>ej fastställt</w:t>
            </w:r>
            <w:r>
              <w:rPr>
                <w:rFonts w:cs="Arial"/>
                <w:lang w:bidi="th-TH"/>
              </w:rPr>
              <w:t xml:space="preserve"> </w:t>
            </w:r>
          </w:p>
          <w:p w:rsidR="00000000" w:rsidRDefault="004B284B">
            <w:pPr>
              <w:pStyle w:val="MSDS-TZeile"/>
              <w:widowControl/>
              <w:rPr>
                <w:color w:val="008000"/>
                <w:lang w:bidi="th-TH"/>
              </w:rPr>
            </w:pPr>
          </w:p>
        </w:tc>
      </w:tr>
    </w:tbl>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rPr>
                <w:lang w:val="en-GB" w:bidi="th-TH"/>
              </w:rPr>
            </w:pPr>
            <w:r>
              <w:rPr>
                <w:lang w:val="sv-SE" w:eastAsia="sv-SE" w:bidi="th-TH"/>
              </w:rPr>
              <w:t>Termiskt sönderfall</w:t>
            </w:r>
            <w:r>
              <w:rPr>
                <w:vanish/>
                <w:color w:val="808080"/>
                <w:lang w:val="en-US" w:bidi="th-TH"/>
              </w:rPr>
              <w:t xml:space="preserve"> </w:t>
            </w:r>
          </w:p>
          <w:p w:rsidR="00000000" w:rsidRDefault="004B284B">
            <w:pPr>
              <w:pStyle w:val="MSDS-TZeile"/>
              <w:widowControl/>
              <w:rPr>
                <w:lang w:val="en-US" w:bidi="th-TH"/>
              </w:rPr>
            </w:pPr>
          </w:p>
        </w:tc>
        <w:tc>
          <w:tcPr>
            <w:tcW w:w="283" w:type="dxa"/>
            <w:hideMark/>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UZeile"/>
              <w:keepLines/>
              <w:widowControl/>
              <w:rPr>
                <w:rFonts w:cs="Arial"/>
                <w:vanish/>
                <w:color w:val="008000"/>
                <w:lang w:val="en-US" w:bidi="th-TH"/>
              </w:rPr>
            </w:pPr>
          </w:p>
          <w:p w:rsidR="00000000" w:rsidRDefault="004B284B">
            <w:pPr>
              <w:pStyle w:val="MSDS-TUZeile"/>
              <w:widowControl/>
              <w:rPr>
                <w:rFonts w:cs="Arial"/>
                <w:lang w:bidi="th-TH"/>
              </w:rPr>
            </w:pPr>
            <w:r>
              <w:rPr>
                <w:rFonts w:cs="Arial"/>
                <w:lang w:val="sv-SE" w:eastAsia="sv-SE" w:bidi="th-TH"/>
              </w:rPr>
              <w:t>Ingen tillgänglig data</w:t>
            </w:r>
            <w:r>
              <w:rPr>
                <w:rFonts w:cs="Arial"/>
                <w:lang w:bidi="th-TH"/>
              </w:rPr>
              <w:t xml:space="preserve"> </w:t>
            </w:r>
          </w:p>
          <w:p w:rsidR="00000000" w:rsidRDefault="004B284B">
            <w:pPr>
              <w:pStyle w:val="MSDS-TUZeile"/>
              <w:widowControl/>
              <w:rPr>
                <w:rFonts w:cs="Arial"/>
                <w:lang w:bidi="th-TH"/>
              </w:rPr>
            </w:pPr>
          </w:p>
        </w:tc>
      </w:tr>
    </w:tbl>
    <w:p w:rsidR="00000000" w:rsidRDefault="004B284B">
      <w:pPr>
        <w:pStyle w:val="MSDS-Zeile"/>
        <w:widowControl/>
        <w:rPr>
          <w:vanish/>
          <w:color w:val="008000"/>
          <w:lang w:val="fr-FR"/>
        </w:rPr>
      </w:pPr>
    </w:p>
    <w:p w:rsidR="00000000" w:rsidRDefault="004B284B">
      <w:pPr>
        <w:pStyle w:val="MSDS-Zeile"/>
        <w:widowControl/>
        <w:rPr>
          <w:vanish/>
          <w:color w:val="008000"/>
          <w:lang w:val="fr-FR"/>
        </w:rPr>
      </w:pPr>
    </w:p>
    <w:p w:rsidR="00000000" w:rsidRDefault="004B284B">
      <w:pPr>
        <w:pStyle w:val="MSDS-Zeile"/>
        <w:widowControl/>
        <w:rPr>
          <w:vanish/>
          <w:color w:val="008000"/>
          <w:lang w:val="fr-FR"/>
        </w:rPr>
      </w:pPr>
    </w:p>
    <w:p w:rsidR="00000000" w:rsidRDefault="004B284B">
      <w:pPr>
        <w:pStyle w:val="MSDS-Zeile"/>
        <w:widowControl/>
        <w:rPr>
          <w:vanish/>
          <w:color w:val="008000"/>
          <w:lang w:val="en-US"/>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rPr>
                <w:lang w:val="en-GB" w:bidi="th-TH"/>
              </w:rPr>
            </w:pPr>
            <w:r>
              <w:rPr>
                <w:lang w:val="sv-SE" w:eastAsia="sv-SE" w:bidi="th-TH"/>
              </w:rPr>
              <w:t>Flödestid</w:t>
            </w:r>
            <w:r>
              <w:rPr>
                <w:vanish/>
                <w:color w:val="808080"/>
                <w:lang w:val="en-GB" w:bidi="th-TH"/>
              </w:rPr>
              <w:t xml:space="preserve"> </w:t>
            </w:r>
          </w:p>
          <w:p w:rsidR="00000000" w:rsidRDefault="004B284B">
            <w:pPr>
              <w:pStyle w:val="MSDS-TZeile"/>
              <w:widowControl/>
              <w:rPr>
                <w:color w:val="808080"/>
                <w:lang w:val="en-GB" w:bidi="th-TH"/>
              </w:rPr>
            </w:pPr>
          </w:p>
        </w:tc>
        <w:tc>
          <w:tcPr>
            <w:tcW w:w="283" w:type="dxa"/>
            <w:hideMark/>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UZeile"/>
              <w:keepLines/>
              <w:widowControl/>
              <w:rPr>
                <w:rFonts w:cs="Arial"/>
                <w:vanish/>
                <w:color w:val="008000"/>
                <w:lang w:val="en-US" w:bidi="th-TH"/>
              </w:rPr>
            </w:pPr>
          </w:p>
          <w:p w:rsidR="00000000" w:rsidRDefault="004B284B">
            <w:pPr>
              <w:pStyle w:val="MSDS-TUZeile"/>
              <w:widowControl/>
              <w:rPr>
                <w:rFonts w:cs="Arial"/>
                <w:lang w:bidi="th-TH"/>
              </w:rPr>
            </w:pPr>
            <w:r>
              <w:rPr>
                <w:rFonts w:cs="Arial"/>
                <w:lang w:val="sv-SE" w:eastAsia="sv-SE" w:bidi="th-TH"/>
              </w:rPr>
              <w:t>ej fastställt</w:t>
            </w:r>
            <w:r>
              <w:rPr>
                <w:rFonts w:cs="Arial"/>
                <w:lang w:bidi="th-TH"/>
              </w:rPr>
              <w:t xml:space="preserve"> </w:t>
            </w:r>
          </w:p>
          <w:p w:rsidR="00000000" w:rsidRDefault="004B284B">
            <w:pPr>
              <w:pStyle w:val="MSDS-TZeile"/>
              <w:widowControl/>
              <w:rPr>
                <w:lang w:bidi="th-TH"/>
              </w:rPr>
            </w:pPr>
          </w:p>
        </w:tc>
      </w:tr>
    </w:tbl>
    <w:p w:rsidR="00000000" w:rsidRDefault="004B284B">
      <w:pPr>
        <w:pStyle w:val="MSDS-Zeile"/>
        <w:widowControl/>
        <w:rPr>
          <w:vanish/>
          <w:color w:val="008000"/>
          <w:lang w:val="en-US"/>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rPr>
                <w:lang w:val="en-GB" w:bidi="th-TH"/>
              </w:rPr>
            </w:pPr>
            <w:r>
              <w:rPr>
                <w:lang w:val="sv-SE" w:eastAsia="sv-SE" w:bidi="th-TH"/>
              </w:rPr>
              <w:t>Explosiva egenskaper</w:t>
            </w:r>
          </w:p>
          <w:p w:rsidR="00000000" w:rsidRDefault="004B284B">
            <w:pPr>
              <w:pStyle w:val="MSDS-TZeile"/>
              <w:widowControl/>
              <w:rPr>
                <w:lang w:val="en-GB" w:bidi="th-TH"/>
              </w:rPr>
            </w:pPr>
          </w:p>
        </w:tc>
        <w:tc>
          <w:tcPr>
            <w:tcW w:w="283" w:type="dxa"/>
            <w:hideMark/>
          </w:tcPr>
          <w:p w:rsidR="00000000" w:rsidRDefault="004B284B">
            <w:pPr>
              <w:pStyle w:val="MSDSTDoppelPunkt"/>
              <w:widowControl/>
              <w:rPr>
                <w:rFonts w:cs="Arial"/>
                <w:lang w:val="en-GB" w:bidi="th-TH"/>
              </w:rPr>
            </w:pPr>
            <w:r>
              <w:rPr>
                <w:rFonts w:cs="Arial"/>
                <w:lang w:val="en-GB" w:bidi="th-TH"/>
              </w:rPr>
              <w:t>:</w:t>
            </w:r>
          </w:p>
        </w:tc>
        <w:tc>
          <w:tcPr>
            <w:tcW w:w="5670" w:type="dxa"/>
          </w:tcPr>
          <w:p w:rsidR="00000000" w:rsidRDefault="004B284B">
            <w:pPr>
              <w:pStyle w:val="MSDS-TZeile"/>
              <w:keepLines/>
              <w:widowControl/>
              <w:rPr>
                <w:vanish/>
                <w:color w:val="008000"/>
                <w:lang w:val="en-US" w:bidi="th-TH"/>
              </w:rPr>
            </w:pPr>
          </w:p>
          <w:p w:rsidR="00000000" w:rsidRDefault="004B284B">
            <w:pPr>
              <w:pStyle w:val="MSDS-TUZeile"/>
              <w:keepLines/>
              <w:widowControl/>
              <w:rPr>
                <w:rFonts w:cs="Arial"/>
                <w:vanish/>
                <w:color w:val="008000"/>
                <w:lang w:val="en-US" w:bidi="th-TH"/>
              </w:rPr>
            </w:pPr>
          </w:p>
          <w:p w:rsidR="00000000" w:rsidRDefault="004B284B">
            <w:pPr>
              <w:pStyle w:val="MSDS-TUZeile"/>
              <w:keepLines/>
              <w:widowControl/>
              <w:rPr>
                <w:rFonts w:cs="Arial"/>
                <w:lang w:bidi="th-TH"/>
              </w:rPr>
            </w:pPr>
            <w:r>
              <w:rPr>
                <w:rFonts w:cs="Arial"/>
                <w:lang w:val="sv-SE" w:eastAsia="sv-SE" w:bidi="th-TH"/>
              </w:rPr>
              <w:t>Inte tillämplig</w:t>
            </w:r>
            <w:r>
              <w:rPr>
                <w:rFonts w:cs="Arial"/>
                <w:lang w:bidi="th-TH"/>
              </w:rPr>
              <w:t xml:space="preserve"> </w:t>
            </w:r>
          </w:p>
        </w:tc>
      </w:tr>
    </w:tbl>
    <w:p w:rsidR="00000000" w:rsidRDefault="004B284B">
      <w:pPr>
        <w:pStyle w:val="MSDS-Zeile"/>
        <w:widowControl/>
        <w:rPr>
          <w:vanish/>
          <w:color w:val="008000"/>
          <w:lang w:val="en-US"/>
        </w:rPr>
      </w:pPr>
    </w:p>
    <w:tbl>
      <w:tblPr>
        <w:tblW w:w="0" w:type="auto"/>
        <w:tblInd w:w="425" w:type="dxa"/>
        <w:tblLayout w:type="fixed"/>
        <w:tblCellMar>
          <w:left w:w="71" w:type="dxa"/>
          <w:right w:w="71" w:type="dxa"/>
        </w:tblCellMar>
        <w:tblLook w:val="04A0" w:firstRow="1" w:lastRow="0" w:firstColumn="1" w:lastColumn="0" w:noHBand="0" w:noVBand="1"/>
      </w:tblPr>
      <w:tblGrid>
        <w:gridCol w:w="2835"/>
        <w:gridCol w:w="283"/>
        <w:gridCol w:w="5670"/>
      </w:tblGrid>
      <w:tr w:rsidR="00000000">
        <w:tc>
          <w:tcPr>
            <w:tcW w:w="2835" w:type="dxa"/>
            <w:hideMark/>
          </w:tcPr>
          <w:p w:rsidR="00000000" w:rsidRDefault="004B284B">
            <w:pPr>
              <w:pStyle w:val="MSDS-TZeile"/>
              <w:rPr>
                <w:lang w:val="en-GB" w:bidi="th-TH"/>
              </w:rPr>
            </w:pPr>
            <w:r>
              <w:rPr>
                <w:lang w:val="sv-SE" w:eastAsia="sv-SE" w:bidi="th-TH"/>
              </w:rPr>
              <w:t>Oxiderande egenskaper</w:t>
            </w:r>
          </w:p>
          <w:p w:rsidR="00000000" w:rsidRDefault="004B284B">
            <w:pPr>
              <w:pStyle w:val="MSDS-TZeile"/>
              <w:widowControl/>
              <w:rPr>
                <w:lang w:val="en-GB" w:bidi="th-TH"/>
              </w:rPr>
            </w:pPr>
          </w:p>
        </w:tc>
        <w:tc>
          <w:tcPr>
            <w:tcW w:w="283" w:type="dxa"/>
            <w:hideMark/>
          </w:tcPr>
          <w:p w:rsidR="00000000" w:rsidRDefault="004B284B">
            <w:pPr>
              <w:pStyle w:val="MSDSTDoppelPunkt"/>
              <w:widowControl/>
              <w:rPr>
                <w:rFonts w:cs="Arial"/>
                <w:lang w:val="en-GB" w:bidi="th-TH"/>
              </w:rPr>
            </w:pPr>
            <w:r>
              <w:rPr>
                <w:rFonts w:cs="Arial"/>
                <w:lang w:val="en-GB" w:bidi="th-TH"/>
              </w:rPr>
              <w:t>:</w:t>
            </w:r>
          </w:p>
        </w:tc>
        <w:tc>
          <w:tcPr>
            <w:tcW w:w="5670" w:type="dxa"/>
          </w:tcPr>
          <w:p w:rsidR="00000000" w:rsidRDefault="004B284B">
            <w:pPr>
              <w:pStyle w:val="MSDS-TUZeile"/>
              <w:keepLines/>
              <w:widowControl/>
              <w:rPr>
                <w:rFonts w:cs="Arial"/>
                <w:vanish/>
                <w:color w:val="008000"/>
                <w:lang w:val="en-US" w:bidi="th-TH"/>
              </w:rPr>
            </w:pPr>
          </w:p>
          <w:p w:rsidR="00000000" w:rsidRDefault="004B284B">
            <w:pPr>
              <w:pStyle w:val="MSDS-TZeile"/>
              <w:widowControl/>
              <w:rPr>
                <w:lang w:val="en-US" w:bidi="th-TH"/>
              </w:rPr>
            </w:pPr>
            <w:r>
              <w:rPr>
                <w:lang w:val="sv-SE" w:eastAsia="sv-SE" w:bidi="th-TH"/>
              </w:rPr>
              <w:t>Ingen tillgänglig data</w:t>
            </w:r>
            <w:r>
              <w:rPr>
                <w:lang w:bidi="th-TH"/>
              </w:rPr>
              <w:t xml:space="preserve"> </w:t>
            </w:r>
          </w:p>
        </w:tc>
      </w:tr>
    </w:tbl>
    <w:p w:rsidR="00000000" w:rsidRDefault="004B284B">
      <w:pPr>
        <w:pStyle w:val="MSDS-Zeile"/>
        <w:widowControl/>
        <w:rPr>
          <w:vanish/>
          <w:color w:val="008000"/>
          <w:lang w:val="en-US"/>
        </w:rPr>
      </w:pPr>
    </w:p>
    <w:p w:rsidR="00000000" w:rsidRDefault="004B284B">
      <w:pPr>
        <w:pStyle w:val="MSDS-berschrift"/>
        <w:keepNext/>
        <w:keepLines/>
        <w:widowControl/>
        <w:spacing w:before="120" w:after="60"/>
        <w:ind w:left="0"/>
        <w:rPr>
          <w:lang w:val="en-US"/>
        </w:rPr>
      </w:pPr>
      <w:r>
        <w:rPr>
          <w:lang w:val="en-US"/>
        </w:rPr>
        <w:t xml:space="preserve">9.2 </w:t>
      </w:r>
      <w:r>
        <w:rPr>
          <w:lang w:val="sv-SE" w:eastAsia="sv-SE"/>
        </w:rPr>
        <w:t>Annan information</w:t>
      </w:r>
    </w:p>
    <w:p w:rsidR="00000000" w:rsidRDefault="004B284B">
      <w:pPr>
        <w:pStyle w:val="MSDS-Zeile"/>
        <w:widowControl/>
        <w:spacing w:before="120" w:after="60"/>
        <w:rPr>
          <w:lang w:val="da-DK"/>
        </w:rPr>
      </w:pPr>
      <w:r>
        <w:rPr>
          <w:lang w:val="sv-SE" w:eastAsia="sv-SE" w:bidi="th-TH"/>
        </w:rPr>
        <w:t>Ingen tillgänglig data</w:t>
      </w:r>
    </w:p>
    <w:p w:rsidR="00000000" w:rsidRDefault="004B284B">
      <w:pPr>
        <w:pStyle w:val="MSDS-Zeile"/>
        <w:widowControl/>
        <w:rPr>
          <w:vanish/>
          <w:color w:val="C0C0C0"/>
          <w:lang w:val="en-US"/>
        </w:rPr>
      </w:pPr>
    </w:p>
    <w:p w:rsidR="00000000" w:rsidRDefault="004B284B">
      <w:pPr>
        <w:pStyle w:val="MSDS-Zeile"/>
        <w:tabs>
          <w:tab w:val="left" w:pos="1134"/>
        </w:tabs>
        <w:rPr>
          <w:rFonts w:cs="Times New Roman"/>
          <w:vanish/>
          <w:color w:val="008000"/>
          <w:lang w:val="en-GB"/>
        </w:rPr>
      </w:pPr>
    </w:p>
    <w:p w:rsidR="00000000" w:rsidRDefault="004B284B">
      <w:pPr>
        <w:pStyle w:val="MSDS-berschriftKap"/>
        <w:widowControl/>
        <w:pBdr>
          <w:top w:val="single" w:sz="6" w:space="8" w:color="auto"/>
        </w:pBdr>
        <w:rPr>
          <w:rFonts w:cs="Times New Roman"/>
          <w:sz w:val="22"/>
          <w:szCs w:val="22"/>
          <w:lang w:val="en-US"/>
        </w:rPr>
      </w:pPr>
      <w:r>
        <w:rPr>
          <w:sz w:val="22"/>
          <w:szCs w:val="22"/>
          <w:lang w:val="sv-SE" w:eastAsia="sv-SE"/>
        </w:rPr>
        <w:t>AVSNITT 10: Stabilitet och reaktivitet</w:t>
      </w:r>
    </w:p>
    <w:p w:rsidR="00000000" w:rsidRDefault="004B284B">
      <w:pPr>
        <w:pStyle w:val="MSDS-berschrift"/>
        <w:keepNext/>
        <w:keepLines/>
        <w:widowControl/>
        <w:spacing w:before="120" w:after="60"/>
        <w:ind w:left="0"/>
      </w:pPr>
      <w:r>
        <w:rPr>
          <w:lang w:val="en-US"/>
        </w:rPr>
        <w:t>10</w:t>
      </w:r>
      <w:r>
        <w:t xml:space="preserve">.1 </w:t>
      </w:r>
      <w:r>
        <w:rPr>
          <w:lang w:val="sv-SE" w:eastAsia="sv-SE"/>
        </w:rPr>
        <w:t>Reaktivitet</w:t>
      </w:r>
    </w:p>
    <w:p w:rsidR="00000000" w:rsidRDefault="004B284B">
      <w:pPr>
        <w:pStyle w:val="MSDS-berschrift"/>
        <w:spacing w:after="0"/>
        <w:rPr>
          <w:b w:val="0"/>
          <w:lang w:val="en-US"/>
        </w:rPr>
      </w:pPr>
      <w:r>
        <w:rPr>
          <w:b w:val="0"/>
          <w:lang w:val="sv-SE" w:eastAsia="sv-SE"/>
        </w:rPr>
        <w:t>Ingen sönderdelning vid förvaring och användning enligt anvisningarna.</w:t>
      </w:r>
    </w:p>
    <w:p w:rsidR="00000000" w:rsidRDefault="004B284B">
      <w:pPr>
        <w:pStyle w:val="MSDS-berschrift"/>
        <w:keepNext/>
        <w:keepLines/>
        <w:widowControl/>
        <w:spacing w:before="120" w:after="60"/>
        <w:ind w:left="0"/>
      </w:pPr>
      <w:r>
        <w:rPr>
          <w:lang w:val="en-US"/>
        </w:rPr>
        <w:t>10</w:t>
      </w:r>
      <w:r>
        <w:t xml:space="preserve">.2 </w:t>
      </w:r>
      <w:r>
        <w:rPr>
          <w:lang w:val="sv-SE" w:eastAsia="sv-SE"/>
        </w:rPr>
        <w:t>Kemisk stabilitet</w:t>
      </w:r>
    </w:p>
    <w:p w:rsidR="00000000" w:rsidRDefault="004B284B">
      <w:pPr>
        <w:pStyle w:val="MSDS-berschrift"/>
        <w:spacing w:after="0"/>
        <w:rPr>
          <w:b w:val="0"/>
          <w:lang w:val="en-US"/>
        </w:rPr>
      </w:pPr>
      <w:r>
        <w:rPr>
          <w:b w:val="0"/>
          <w:lang w:val="sv-SE" w:eastAsia="sv-SE"/>
        </w:rPr>
        <w:t>Ingen s</w:t>
      </w:r>
      <w:r>
        <w:rPr>
          <w:b w:val="0"/>
          <w:lang w:val="sv-SE" w:eastAsia="sv-SE"/>
        </w:rPr>
        <w:t>önderdelning vid förvaring och användning enligt anvisningarna.</w:t>
      </w:r>
    </w:p>
    <w:p w:rsidR="00000000" w:rsidRDefault="004B284B">
      <w:pPr>
        <w:pStyle w:val="MSDS-Zeile"/>
        <w:keepNext/>
        <w:keepLines/>
        <w:widowControl/>
        <w:tabs>
          <w:tab w:val="clear" w:pos="4678"/>
          <w:tab w:val="clear" w:pos="4962"/>
          <w:tab w:val="left" w:pos="5670"/>
          <w:tab w:val="left" w:pos="7655"/>
        </w:tabs>
        <w:spacing w:before="120" w:after="60"/>
        <w:ind w:left="0"/>
        <w:rPr>
          <w:b/>
          <w:lang w:val="en-US"/>
        </w:rPr>
      </w:pPr>
      <w:r>
        <w:rPr>
          <w:b/>
          <w:lang w:val="en-US"/>
        </w:rPr>
        <w:t xml:space="preserve">10.3 </w:t>
      </w:r>
      <w:r>
        <w:rPr>
          <w:b/>
          <w:lang w:val="sv-SE" w:eastAsia="sv-SE"/>
        </w:rPr>
        <w:t>Risken för farliga reaktioner</w:t>
      </w:r>
    </w:p>
    <w:p w:rsidR="00000000" w:rsidRDefault="004B284B">
      <w:pPr>
        <w:pStyle w:val="MSDS-Zeile"/>
        <w:widowControl/>
        <w:tabs>
          <w:tab w:val="clear" w:pos="4678"/>
          <w:tab w:val="clear" w:pos="4962"/>
          <w:tab w:val="left" w:pos="5670"/>
          <w:tab w:val="left" w:pos="7655"/>
        </w:tabs>
        <w:rPr>
          <w:vanish/>
          <w:color w:val="008000"/>
          <w:lang w:val="en-GB"/>
        </w:rPr>
      </w:pPr>
    </w:p>
    <w:tbl>
      <w:tblPr>
        <w:tblW w:w="0" w:type="auto"/>
        <w:tblInd w:w="425" w:type="dxa"/>
        <w:tblLayout w:type="fixed"/>
        <w:tblCellMar>
          <w:left w:w="71" w:type="dxa"/>
          <w:right w:w="71" w:type="dxa"/>
        </w:tblCellMar>
        <w:tblLook w:val="0000" w:firstRow="0" w:lastRow="0" w:firstColumn="0" w:lastColumn="0" w:noHBand="0" w:noVBand="0"/>
      </w:tblPr>
      <w:tblGrid>
        <w:gridCol w:w="2835"/>
        <w:gridCol w:w="283"/>
        <w:gridCol w:w="5670"/>
      </w:tblGrid>
      <w:tr w:rsidR="00000000">
        <w:tc>
          <w:tcPr>
            <w:tcW w:w="2835" w:type="dxa"/>
          </w:tcPr>
          <w:p w:rsidR="00000000" w:rsidRDefault="004B284B">
            <w:pPr>
              <w:pStyle w:val="MSDS-TZeile"/>
              <w:widowControl/>
              <w:rPr>
                <w:lang w:val="en-US" w:bidi="th-TH"/>
              </w:rPr>
            </w:pPr>
            <w:r>
              <w:rPr>
                <w:lang w:val="sv-SE" w:eastAsia="sv-SE" w:bidi="th-TH"/>
              </w:rPr>
              <w:t>Farliga reaktioner</w:t>
            </w:r>
            <w:r>
              <w:rPr>
                <w:vanish/>
                <w:color w:val="808080"/>
                <w:lang w:val="en-US" w:bidi="th-TH"/>
              </w:rPr>
              <w:t xml:space="preserve"> </w:t>
            </w:r>
          </w:p>
          <w:p w:rsidR="00000000" w:rsidRDefault="004B284B">
            <w:pPr>
              <w:pStyle w:val="MSDS-TZeile"/>
              <w:widowControl/>
              <w:rPr>
                <w:lang w:val="en-US" w:bidi="th-TH"/>
              </w:rPr>
            </w:pP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UZeile"/>
              <w:widowControl/>
              <w:rPr>
                <w:rFonts w:cs="Arial"/>
                <w:lang w:val="fr-FR" w:bidi="th-TH"/>
              </w:rPr>
            </w:pPr>
            <w:r>
              <w:rPr>
                <w:rFonts w:cs="Arial"/>
                <w:lang w:val="sv-SE" w:eastAsia="sv-SE" w:bidi="th-TH"/>
              </w:rPr>
              <w:t>Ingen sönderdelning vid förvaring och användning enligt anvisningarna.</w:t>
            </w:r>
          </w:p>
          <w:p w:rsidR="00000000" w:rsidRDefault="004B284B">
            <w:pPr>
              <w:pStyle w:val="MSDS-TZeile"/>
              <w:widowControl/>
              <w:rPr>
                <w:vanish/>
                <w:color w:val="008000"/>
                <w:lang w:val="en-GB" w:bidi="th-TH"/>
              </w:rPr>
            </w:pPr>
          </w:p>
          <w:p w:rsidR="00000000" w:rsidRDefault="004B284B">
            <w:pPr>
              <w:pStyle w:val="MSDS-TZeile"/>
              <w:widowControl/>
              <w:rPr>
                <w:vanish/>
                <w:color w:val="008000"/>
                <w:lang w:val="en-GB" w:bidi="th-TH"/>
              </w:rPr>
            </w:pPr>
          </w:p>
          <w:p w:rsidR="00000000" w:rsidRDefault="004B284B">
            <w:pPr>
              <w:pStyle w:val="MSDS-TZeile"/>
              <w:widowControl/>
              <w:rPr>
                <w:lang w:val="en-GB" w:bidi="th-TH"/>
              </w:rPr>
            </w:pPr>
          </w:p>
        </w:tc>
      </w:tr>
    </w:tbl>
    <w:p w:rsidR="00000000" w:rsidRDefault="004B284B">
      <w:pPr>
        <w:pStyle w:val="MSDS-Zeile"/>
        <w:widowControl/>
        <w:tabs>
          <w:tab w:val="clear" w:pos="4678"/>
          <w:tab w:val="clear" w:pos="4962"/>
          <w:tab w:val="left" w:pos="5670"/>
          <w:tab w:val="left" w:pos="7655"/>
        </w:tabs>
        <w:rPr>
          <w:vanish/>
          <w:color w:val="008000"/>
          <w:lang w:val="en-GB"/>
        </w:rPr>
      </w:pPr>
    </w:p>
    <w:p w:rsidR="00000000" w:rsidRDefault="004B284B">
      <w:pPr>
        <w:pStyle w:val="MSDS-berschrift"/>
        <w:keepNext/>
        <w:keepLines/>
        <w:widowControl/>
        <w:spacing w:before="120" w:after="60"/>
        <w:ind w:left="0"/>
      </w:pPr>
      <w:r>
        <w:rPr>
          <w:lang w:val="en-US"/>
        </w:rPr>
        <w:t>10</w:t>
      </w:r>
      <w:r>
        <w:t xml:space="preserve">.4 </w:t>
      </w:r>
      <w:r>
        <w:rPr>
          <w:lang w:val="sv-SE" w:eastAsia="sv-SE"/>
        </w:rPr>
        <w:t>Förhållanden som ska undvikas</w:t>
      </w:r>
    </w:p>
    <w:p w:rsidR="00000000" w:rsidRDefault="004B284B">
      <w:pPr>
        <w:pStyle w:val="MSDS-Zeile"/>
        <w:widowControl/>
        <w:tabs>
          <w:tab w:val="clear" w:pos="4678"/>
          <w:tab w:val="clear" w:pos="4962"/>
          <w:tab w:val="left" w:pos="5670"/>
          <w:tab w:val="left" w:pos="7655"/>
        </w:tabs>
        <w:rPr>
          <w:vanish/>
          <w:color w:val="008000"/>
          <w:lang w:val="en-GB"/>
        </w:rPr>
      </w:pPr>
    </w:p>
    <w:tbl>
      <w:tblPr>
        <w:tblW w:w="0" w:type="auto"/>
        <w:tblInd w:w="425" w:type="dxa"/>
        <w:tblLayout w:type="fixed"/>
        <w:tblCellMar>
          <w:left w:w="71" w:type="dxa"/>
          <w:right w:w="71" w:type="dxa"/>
        </w:tblCellMar>
        <w:tblLook w:val="0000" w:firstRow="0" w:lastRow="0" w:firstColumn="0" w:lastColumn="0" w:noHBand="0" w:noVBand="0"/>
      </w:tblPr>
      <w:tblGrid>
        <w:gridCol w:w="2835"/>
        <w:gridCol w:w="283"/>
        <w:gridCol w:w="5670"/>
      </w:tblGrid>
      <w:tr w:rsidR="00000000">
        <w:tc>
          <w:tcPr>
            <w:tcW w:w="2835" w:type="dxa"/>
          </w:tcPr>
          <w:p w:rsidR="00000000" w:rsidRDefault="004B284B">
            <w:pPr>
              <w:pStyle w:val="MSDS-TZeile"/>
              <w:widowControl/>
              <w:rPr>
                <w:lang w:val="en-US" w:bidi="th-TH"/>
              </w:rPr>
            </w:pPr>
            <w:r>
              <w:rPr>
                <w:lang w:val="sv-SE" w:eastAsia="sv-SE" w:bidi="th-TH"/>
              </w:rPr>
              <w:t>Förhå</w:t>
            </w:r>
            <w:r>
              <w:rPr>
                <w:lang w:val="sv-SE" w:eastAsia="sv-SE" w:bidi="th-TH"/>
              </w:rPr>
              <w:t>llanden som ska undvikas</w:t>
            </w:r>
          </w:p>
          <w:p w:rsidR="00000000" w:rsidRDefault="004B284B">
            <w:pPr>
              <w:pStyle w:val="MSDS-TZeile"/>
              <w:widowControl/>
              <w:rPr>
                <w:lang w:val="en-US" w:bidi="th-TH"/>
              </w:rPr>
            </w:pPr>
          </w:p>
        </w:tc>
        <w:tc>
          <w:tcPr>
            <w:tcW w:w="283" w:type="dxa"/>
          </w:tcPr>
          <w:p w:rsidR="00000000" w:rsidRDefault="004B284B">
            <w:pPr>
              <w:pStyle w:val="MSDSTDoppelPunkt"/>
              <w:widowControl/>
              <w:rPr>
                <w:rFonts w:cs="Arial"/>
                <w:lang w:val="en-GB" w:bidi="th-TH"/>
              </w:rPr>
            </w:pPr>
            <w:r>
              <w:rPr>
                <w:rFonts w:cs="Arial"/>
                <w:lang w:val="en-GB" w:bidi="th-TH"/>
              </w:rPr>
              <w:t>:</w:t>
            </w:r>
          </w:p>
        </w:tc>
        <w:tc>
          <w:tcPr>
            <w:tcW w:w="5670" w:type="dxa"/>
          </w:tcPr>
          <w:p w:rsidR="00000000" w:rsidRDefault="004B284B">
            <w:pPr>
              <w:pStyle w:val="MSDS-TZeile"/>
              <w:widowControl/>
              <w:rPr>
                <w:lang w:val="en-GB" w:bidi="th-TH"/>
              </w:rPr>
            </w:pPr>
            <w:r>
              <w:rPr>
                <w:lang w:val="sv-SE" w:eastAsia="sv-SE" w:bidi="th-TH"/>
              </w:rPr>
              <w:t>Skydda mot frost.</w:t>
            </w:r>
          </w:p>
          <w:p w:rsidR="00000000" w:rsidRDefault="004B284B">
            <w:pPr>
              <w:pStyle w:val="MSDS-TZeile"/>
              <w:widowControl/>
              <w:rPr>
                <w:lang w:val="en-GB" w:bidi="th-TH"/>
              </w:rPr>
            </w:pPr>
            <w:r>
              <w:rPr>
                <w:lang w:val="sv-SE" w:eastAsia="sv-SE" w:bidi="th-TH"/>
              </w:rPr>
              <w:t>Extrema temperaturer och direkt solljus.</w:t>
            </w:r>
          </w:p>
          <w:p w:rsidR="00000000" w:rsidRDefault="004B284B">
            <w:pPr>
              <w:pStyle w:val="MSDS-TZeile"/>
              <w:widowControl/>
              <w:rPr>
                <w:lang w:val="en-GB" w:bidi="th-TH"/>
              </w:rPr>
            </w:pPr>
          </w:p>
        </w:tc>
      </w:tr>
    </w:tbl>
    <w:p w:rsidR="00000000" w:rsidRDefault="004B284B">
      <w:pPr>
        <w:pStyle w:val="MSDS-berschrift"/>
        <w:keepNext/>
        <w:keepLines/>
        <w:widowControl/>
        <w:spacing w:before="120" w:after="60"/>
        <w:ind w:left="0"/>
      </w:pPr>
      <w:r>
        <w:rPr>
          <w:lang w:val="en-US"/>
        </w:rPr>
        <w:t>10</w:t>
      </w:r>
      <w:r>
        <w:t xml:space="preserve">.5 </w:t>
      </w:r>
      <w:r>
        <w:rPr>
          <w:lang w:val="sv-SE" w:eastAsia="sv-SE"/>
        </w:rPr>
        <w:t>Oförenliga material</w:t>
      </w:r>
    </w:p>
    <w:p w:rsidR="00000000" w:rsidRDefault="004B284B">
      <w:pPr>
        <w:pStyle w:val="MSDS-Zeile"/>
        <w:widowControl/>
        <w:tabs>
          <w:tab w:val="clear" w:pos="4678"/>
          <w:tab w:val="clear" w:pos="4962"/>
          <w:tab w:val="left" w:pos="5670"/>
          <w:tab w:val="left" w:pos="7655"/>
        </w:tabs>
        <w:rPr>
          <w:vanish/>
          <w:color w:val="008000"/>
          <w:lang w:val="en-GB"/>
        </w:rPr>
      </w:pPr>
    </w:p>
    <w:tbl>
      <w:tblPr>
        <w:tblW w:w="0" w:type="auto"/>
        <w:tblInd w:w="425" w:type="dxa"/>
        <w:tblLayout w:type="fixed"/>
        <w:tblCellMar>
          <w:left w:w="71" w:type="dxa"/>
          <w:right w:w="71" w:type="dxa"/>
        </w:tblCellMar>
        <w:tblLook w:val="0000" w:firstRow="0" w:lastRow="0" w:firstColumn="0" w:lastColumn="0" w:noHBand="0" w:noVBand="0"/>
      </w:tblPr>
      <w:tblGrid>
        <w:gridCol w:w="2835"/>
        <w:gridCol w:w="283"/>
        <w:gridCol w:w="5670"/>
      </w:tblGrid>
      <w:tr w:rsidR="00000000">
        <w:tc>
          <w:tcPr>
            <w:tcW w:w="2835" w:type="dxa"/>
          </w:tcPr>
          <w:p w:rsidR="00000000" w:rsidRDefault="004B284B">
            <w:pPr>
              <w:pStyle w:val="MSDS-TZeile"/>
              <w:widowControl/>
              <w:rPr>
                <w:lang w:val="en-US" w:bidi="th-TH"/>
              </w:rPr>
            </w:pPr>
            <w:r>
              <w:rPr>
                <w:lang w:val="sv-SE" w:eastAsia="sv-SE" w:bidi="th-TH"/>
              </w:rPr>
              <w:t>Material som skall undvikas</w:t>
            </w:r>
            <w:r>
              <w:rPr>
                <w:vanish/>
                <w:color w:val="808080"/>
                <w:lang w:val="en-GB" w:bidi="th-TH"/>
              </w:rPr>
              <w:t xml:space="preserve"> </w:t>
            </w:r>
          </w:p>
          <w:p w:rsidR="00000000" w:rsidRDefault="004B284B">
            <w:pPr>
              <w:pStyle w:val="MSDS-TZeile"/>
              <w:widowControl/>
              <w:rPr>
                <w:lang w:val="en-GB" w:bidi="th-TH"/>
              </w:rPr>
            </w:pP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Zeile"/>
              <w:widowControl/>
              <w:rPr>
                <w:lang w:bidi="th-TH"/>
              </w:rPr>
            </w:pPr>
            <w:r>
              <w:rPr>
                <w:lang w:val="sv-SE" w:eastAsia="sv-SE" w:bidi="th-TH"/>
              </w:rPr>
              <w:t>Får ej blandas med oxiderande ämnen.</w:t>
            </w:r>
          </w:p>
          <w:p w:rsidR="00000000" w:rsidRDefault="004B284B">
            <w:pPr>
              <w:pStyle w:val="MSDS-TZeile"/>
              <w:widowControl/>
              <w:rPr>
                <w:lang w:bidi="th-TH"/>
              </w:rPr>
            </w:pPr>
            <w:r>
              <w:rPr>
                <w:lang w:val="sv-SE" w:eastAsia="sv-SE" w:bidi="th-TH"/>
              </w:rPr>
              <w:t>Ej blandbar med syror och baser.</w:t>
            </w:r>
          </w:p>
          <w:p w:rsidR="00000000" w:rsidRDefault="004B284B">
            <w:pPr>
              <w:pStyle w:val="MSDS-TZeile"/>
              <w:widowControl/>
              <w:rPr>
                <w:lang w:bidi="th-TH"/>
              </w:rPr>
            </w:pPr>
          </w:p>
        </w:tc>
      </w:tr>
    </w:tbl>
    <w:p w:rsidR="00000000" w:rsidRDefault="004B284B">
      <w:pPr>
        <w:pStyle w:val="MSDS-Zeile"/>
        <w:widowControl/>
        <w:tabs>
          <w:tab w:val="clear" w:pos="4678"/>
          <w:tab w:val="clear" w:pos="4962"/>
          <w:tab w:val="left" w:pos="5670"/>
          <w:tab w:val="left" w:pos="7655"/>
        </w:tabs>
        <w:rPr>
          <w:vanish/>
          <w:color w:val="008000"/>
          <w:lang w:val="en-US"/>
        </w:rPr>
      </w:pPr>
    </w:p>
    <w:p w:rsidR="00000000" w:rsidRDefault="004B284B">
      <w:pPr>
        <w:pStyle w:val="MSDS-berschrift"/>
        <w:keepNext/>
        <w:keepLines/>
        <w:widowControl/>
        <w:spacing w:before="120" w:after="60"/>
        <w:ind w:left="0"/>
      </w:pPr>
      <w:r>
        <w:rPr>
          <w:lang w:val="en-US"/>
        </w:rPr>
        <w:t>10</w:t>
      </w:r>
      <w:r>
        <w:t xml:space="preserve">.6 </w:t>
      </w:r>
      <w:r>
        <w:rPr>
          <w:lang w:val="sv-SE" w:eastAsia="sv-SE"/>
        </w:rPr>
        <w:t>Farliga sö</w:t>
      </w:r>
      <w:r>
        <w:rPr>
          <w:lang w:val="sv-SE" w:eastAsia="sv-SE"/>
        </w:rPr>
        <w:t>nderdelningsprodukter</w:t>
      </w:r>
    </w:p>
    <w:p w:rsidR="00000000" w:rsidRDefault="004B284B">
      <w:pPr>
        <w:pStyle w:val="MSDS-Zeile"/>
        <w:widowControl/>
        <w:tabs>
          <w:tab w:val="clear" w:pos="4678"/>
          <w:tab w:val="clear" w:pos="4962"/>
          <w:tab w:val="left" w:pos="5670"/>
          <w:tab w:val="left" w:pos="7655"/>
        </w:tabs>
        <w:rPr>
          <w:vanish/>
          <w:color w:val="008000"/>
          <w:lang w:val="en-GB"/>
        </w:rPr>
      </w:pPr>
    </w:p>
    <w:tbl>
      <w:tblPr>
        <w:tblW w:w="0" w:type="auto"/>
        <w:tblInd w:w="425" w:type="dxa"/>
        <w:tblLayout w:type="fixed"/>
        <w:tblCellMar>
          <w:left w:w="71" w:type="dxa"/>
          <w:right w:w="71" w:type="dxa"/>
        </w:tblCellMar>
        <w:tblLook w:val="0000" w:firstRow="0" w:lastRow="0" w:firstColumn="0" w:lastColumn="0" w:noHBand="0" w:noVBand="0"/>
      </w:tblPr>
      <w:tblGrid>
        <w:gridCol w:w="2835"/>
        <w:gridCol w:w="283"/>
        <w:gridCol w:w="5670"/>
      </w:tblGrid>
      <w:tr w:rsidR="00000000">
        <w:trPr>
          <w:hidden/>
        </w:trPr>
        <w:tc>
          <w:tcPr>
            <w:tcW w:w="2835" w:type="dxa"/>
          </w:tcPr>
          <w:p w:rsidR="00000000" w:rsidRDefault="004B284B">
            <w:pPr>
              <w:pStyle w:val="MSDS-TZeile"/>
              <w:widowControl/>
              <w:rPr>
                <w:lang w:val="en-US" w:bidi="th-TH"/>
              </w:rPr>
            </w:pPr>
            <w:r>
              <w:rPr>
                <w:vanish/>
                <w:color w:val="FF0000"/>
                <w:lang w:val="en-US" w:bidi="th-TH"/>
              </w:rPr>
              <w:t>[</w:t>
            </w:r>
            <w:r>
              <w:rPr>
                <w:lang w:val="sv-SE" w:eastAsia="sv-SE" w:bidi="th-TH"/>
              </w:rPr>
              <w:t>Farliga sönderdelningsprodukter</w:t>
            </w:r>
            <w:r>
              <w:rPr>
                <w:vanish/>
                <w:color w:val="FF0000"/>
                <w:lang w:val="en-US" w:bidi="th-TH"/>
              </w:rPr>
              <w:t>]</w:t>
            </w:r>
            <w:r>
              <w:rPr>
                <w:vanish/>
                <w:color w:val="808080"/>
                <w:lang w:val="en-US" w:bidi="th-TH"/>
              </w:rPr>
              <w:t xml:space="preserve"> </w:t>
            </w:r>
          </w:p>
          <w:p w:rsidR="00000000" w:rsidRDefault="004B284B">
            <w:pPr>
              <w:pStyle w:val="MSDS-TZeile"/>
              <w:widowControl/>
              <w:rPr>
                <w:lang w:val="en-US" w:bidi="th-TH"/>
              </w:rPr>
            </w:pPr>
          </w:p>
        </w:tc>
        <w:tc>
          <w:tcPr>
            <w:tcW w:w="283" w:type="dxa"/>
          </w:tcPr>
          <w:p w:rsidR="00000000" w:rsidRDefault="004B284B">
            <w:pPr>
              <w:pStyle w:val="MSDSTDoppelPunkt"/>
              <w:widowControl/>
              <w:rPr>
                <w:rFonts w:cs="Arial"/>
                <w:lang w:val="en-GB" w:bidi="th-TH"/>
              </w:rPr>
            </w:pPr>
            <w:r>
              <w:rPr>
                <w:rFonts w:cs="Arial"/>
                <w:vanish/>
                <w:color w:val="FF0000"/>
                <w:lang w:val="en-GB" w:bidi="th-TH"/>
              </w:rPr>
              <w:t>[</w:t>
            </w:r>
            <w:r>
              <w:rPr>
                <w:rFonts w:cs="Arial"/>
                <w:lang w:val="en-GB" w:bidi="th-TH"/>
              </w:rPr>
              <w:t>:</w:t>
            </w:r>
            <w:r>
              <w:rPr>
                <w:rFonts w:cs="Arial"/>
                <w:vanish/>
                <w:color w:val="FF0000"/>
                <w:lang w:val="en-GB" w:bidi="th-TH"/>
              </w:rPr>
              <w:t>]</w:t>
            </w:r>
          </w:p>
        </w:tc>
        <w:tc>
          <w:tcPr>
            <w:tcW w:w="5670" w:type="dxa"/>
          </w:tcPr>
          <w:p w:rsidR="00000000" w:rsidRDefault="004B284B">
            <w:pPr>
              <w:pStyle w:val="MSDS-TZeile"/>
              <w:widowControl/>
              <w:rPr>
                <w:lang w:bidi="th-TH"/>
              </w:rPr>
            </w:pPr>
            <w:r>
              <w:rPr>
                <w:lang w:val="sv-SE" w:eastAsia="sv-SE" w:bidi="th-TH"/>
              </w:rPr>
              <w:t>Ingen sönderdelning vid förvaring och användning enligt anvisningarna.</w:t>
            </w:r>
          </w:p>
          <w:p w:rsidR="00000000" w:rsidRDefault="004B284B">
            <w:pPr>
              <w:pStyle w:val="MSDS-TZeile"/>
              <w:widowControl/>
              <w:rPr>
                <w:lang w:bidi="th-TH"/>
              </w:rPr>
            </w:pPr>
            <w:r>
              <w:rPr>
                <w:lang w:val="sv-SE" w:eastAsia="sv-SE" w:bidi="th-TH"/>
              </w:rPr>
              <w:t>Vid brand kan hälsoskadliga sönderfallsprodukter bildas såsom:</w:t>
            </w:r>
          </w:p>
          <w:p w:rsidR="00000000" w:rsidRDefault="004B284B">
            <w:pPr>
              <w:pStyle w:val="MSDS-TZeile"/>
              <w:widowControl/>
              <w:rPr>
                <w:lang w:bidi="th-TH"/>
              </w:rPr>
            </w:pPr>
            <w:r>
              <w:rPr>
                <w:lang w:val="sv-SE" w:eastAsia="sv-SE" w:bidi="th-TH"/>
              </w:rPr>
              <w:t>Kolmonoxid, koldioxid och oförbrända kolväten (rök).</w:t>
            </w:r>
          </w:p>
          <w:p w:rsidR="00000000" w:rsidRDefault="004B284B">
            <w:pPr>
              <w:pStyle w:val="MSDS-TZeile"/>
              <w:widowControl/>
              <w:rPr>
                <w:lang w:bidi="th-TH"/>
              </w:rPr>
            </w:pPr>
          </w:p>
        </w:tc>
      </w:tr>
    </w:tbl>
    <w:p w:rsidR="00000000" w:rsidRDefault="004B284B">
      <w:pPr>
        <w:pStyle w:val="MSDS-Zeile"/>
        <w:widowControl/>
        <w:rPr>
          <w:vanish/>
          <w:color w:val="008000"/>
        </w:rPr>
      </w:pPr>
    </w:p>
    <w:p w:rsidR="00000000" w:rsidRDefault="004B284B">
      <w:pPr>
        <w:pStyle w:val="MSDS-Zeile"/>
        <w:tabs>
          <w:tab w:val="left" w:pos="1134"/>
        </w:tabs>
        <w:rPr>
          <w:rFonts w:cs="Times New Roman"/>
          <w:vanish/>
          <w:color w:val="008000"/>
          <w:lang w:val="en-GB"/>
        </w:rPr>
      </w:pPr>
    </w:p>
    <w:p w:rsidR="00000000" w:rsidRDefault="004B284B">
      <w:pPr>
        <w:pStyle w:val="MSDS-berschriftKap"/>
        <w:widowControl/>
        <w:pBdr>
          <w:top w:val="single" w:sz="6" w:space="8" w:color="auto"/>
        </w:pBdr>
        <w:outlineLvl w:val="0"/>
        <w:rPr>
          <w:rFonts w:cs="Times New Roman"/>
          <w:sz w:val="22"/>
          <w:szCs w:val="22"/>
          <w:lang w:val="en-US"/>
        </w:rPr>
      </w:pPr>
      <w:r>
        <w:rPr>
          <w:sz w:val="22"/>
          <w:szCs w:val="22"/>
          <w:lang w:val="sv-SE" w:eastAsia="sv-SE"/>
        </w:rPr>
        <w:t>AV</w:t>
      </w:r>
      <w:r>
        <w:rPr>
          <w:sz w:val="22"/>
          <w:szCs w:val="22"/>
          <w:lang w:val="sv-SE" w:eastAsia="sv-SE"/>
        </w:rPr>
        <w:t>SNITT 11: Toxikologisk information</w:t>
      </w:r>
    </w:p>
    <w:p w:rsidR="00000000" w:rsidRDefault="004B284B">
      <w:pPr>
        <w:pStyle w:val="MSDS-berschrift"/>
        <w:ind w:left="0"/>
      </w:pPr>
      <w:r>
        <w:rPr>
          <w:lang w:val="en-US"/>
        </w:rPr>
        <w:t>11</w:t>
      </w:r>
      <w:r>
        <w:t xml:space="preserve">.1 </w:t>
      </w:r>
      <w:r>
        <w:rPr>
          <w:lang w:val="sv-SE" w:eastAsia="sv-SE"/>
        </w:rPr>
        <w:t>Information om de toxikologiska effekterna</w:t>
      </w:r>
    </w:p>
    <w:p w:rsidR="00000000" w:rsidRDefault="004B284B">
      <w:pPr>
        <w:pStyle w:val="MSDS-Zeile"/>
        <w:ind w:left="426"/>
        <w:rPr>
          <w:vanish/>
          <w:color w:val="008000"/>
          <w:lang w:val="en-GB"/>
        </w:rPr>
      </w:pPr>
    </w:p>
    <w:p w:rsidR="00000000" w:rsidRDefault="004B284B">
      <w:pPr>
        <w:tabs>
          <w:tab w:val="left" w:pos="4820"/>
        </w:tabs>
        <w:ind w:left="426"/>
        <w:rPr>
          <w:rFonts w:eastAsia="MS Mincho"/>
          <w:vanish/>
          <w:color w:val="C0C0C0"/>
          <w:lang w:val="en-GB"/>
        </w:rPr>
      </w:pPr>
    </w:p>
    <w:p w:rsidR="00000000" w:rsidRDefault="004B284B">
      <w:pPr>
        <w:pStyle w:val="MSDS-Zeile"/>
        <w:ind w:left="426"/>
        <w:rPr>
          <w:vanish/>
          <w:color w:val="008000"/>
          <w:lang w:val="en-GB"/>
        </w:rPr>
      </w:pPr>
    </w:p>
    <w:p w:rsidR="00000000" w:rsidRDefault="004B284B">
      <w:pPr>
        <w:pStyle w:val="MSDS-Zeile"/>
        <w:spacing w:before="120" w:after="120"/>
        <w:ind w:left="0"/>
        <w:rPr>
          <w:b/>
          <w:bCs/>
          <w:lang w:val="en-GB"/>
        </w:rPr>
      </w:pPr>
      <w:r>
        <w:rPr>
          <w:b/>
          <w:bCs/>
          <w:lang w:val="sv-SE" w:eastAsia="sv-SE"/>
        </w:rPr>
        <w:t>Akut toxicitet</w:t>
      </w:r>
    </w:p>
    <w:p w:rsidR="00000000" w:rsidRDefault="004B284B">
      <w:pPr>
        <w:pStyle w:val="MSDS-Zeile"/>
        <w:rPr>
          <w:vanish/>
          <w:color w:val="BFBFBF"/>
          <w:lang w:val="en-GB"/>
        </w:rPr>
      </w:pPr>
    </w:p>
    <w:p w:rsidR="00000000" w:rsidRDefault="004B284B">
      <w:pPr>
        <w:pStyle w:val="MSDS-berschrift"/>
        <w:ind w:left="426"/>
        <w:rPr>
          <w:u w:val="single"/>
        </w:rPr>
      </w:pPr>
      <w:r>
        <w:rPr>
          <w:u w:val="single"/>
          <w:lang w:val="sv-SE" w:eastAsia="sv-SE"/>
        </w:rPr>
        <w:t>Produkt</w:t>
      </w:r>
      <w:r>
        <w:rPr>
          <w:rFonts w:ascii="Arial Bold" w:hAnsi="Arial Bold"/>
          <w:u w:val="single"/>
          <w:lang w:val="en-US"/>
        </w:rPr>
        <w:t>:</w:t>
      </w:r>
    </w:p>
    <w:p w:rsidR="00000000" w:rsidRDefault="004B284B">
      <w:pPr>
        <w:pStyle w:val="MSDS-Zeile"/>
        <w:rPr>
          <w:vanish/>
          <w:color w:val="BFBFBF"/>
          <w:lang w:val="en-GB"/>
        </w:rPr>
      </w:pPr>
    </w:p>
    <w:tbl>
      <w:tblPr>
        <w:tblW w:w="0" w:type="auto"/>
        <w:tblInd w:w="426" w:type="dxa"/>
        <w:tblLayout w:type="fixed"/>
        <w:tblCellMar>
          <w:left w:w="71" w:type="dxa"/>
          <w:bottom w:w="113"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US" w:bidi="th-TH"/>
              </w:rPr>
            </w:pPr>
            <w:r>
              <w:rPr>
                <w:lang w:val="sv-SE" w:eastAsia="sv-SE" w:bidi="th-TH"/>
              </w:rPr>
              <w:t>Akut oral toxicitet</w:t>
            </w: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autoSpaceDE w:val="0"/>
              <w:autoSpaceDN w:val="0"/>
              <w:rPr>
                <w:rFonts w:eastAsia="MS Mincho"/>
                <w:lang w:val="da-DK" w:eastAsia="ja-JP" w:bidi="th-TH"/>
              </w:rPr>
            </w:pPr>
            <w:r>
              <w:rPr>
                <w:rFonts w:eastAsia="MS Mincho"/>
                <w:lang w:val="sv-SE" w:eastAsia="sv-SE" w:bidi="th-TH"/>
              </w:rPr>
              <w:t>&gt;</w:t>
            </w:r>
            <w:r>
              <w:rPr>
                <w:rFonts w:eastAsia="MS Mincho"/>
                <w:lang w:val="da-DK" w:eastAsia="ja-JP" w:bidi="th-TH"/>
              </w:rPr>
              <w:t xml:space="preserve"> </w:t>
            </w:r>
            <w:r>
              <w:rPr>
                <w:rFonts w:eastAsia="MS Mincho"/>
                <w:lang w:val="sv-SE" w:eastAsia="sv-SE" w:bidi="th-TH"/>
              </w:rPr>
              <w:t>2.000 mg/kg</w:t>
            </w:r>
            <w:r>
              <w:rPr>
                <w:rFonts w:eastAsia="MS Mincho"/>
                <w:lang w:val="da-DK" w:eastAsia="ja-JP" w:bidi="th-TH"/>
              </w:rPr>
              <w:t xml:space="preserve">  </w:t>
            </w:r>
          </w:p>
          <w:p w:rsidR="00000000" w:rsidRDefault="004B284B">
            <w:pPr>
              <w:autoSpaceDE w:val="0"/>
              <w:autoSpaceDN w:val="0"/>
              <w:rPr>
                <w:rFonts w:eastAsia="MS Mincho"/>
                <w:vanish/>
                <w:color w:val="008000"/>
                <w:lang w:val="da-DK" w:eastAsia="ja-JP" w:bidi="th-TH"/>
              </w:rPr>
            </w:pPr>
          </w:p>
          <w:p w:rsidR="00000000" w:rsidRDefault="004B284B">
            <w:pPr>
              <w:autoSpaceDE w:val="0"/>
              <w:autoSpaceDN w:val="0"/>
              <w:rPr>
                <w:rFonts w:eastAsia="MS Mincho"/>
                <w:vanish/>
                <w:color w:val="008000"/>
                <w:lang w:val="en-GB" w:eastAsia="ja-JP" w:bidi="th-TH"/>
              </w:rPr>
            </w:pPr>
          </w:p>
          <w:p w:rsidR="00000000" w:rsidRDefault="004B284B">
            <w:pPr>
              <w:pStyle w:val="MSDS-TZeile"/>
              <w:widowControl/>
              <w:rPr>
                <w:lang w:val="en-US" w:bidi="th-TH"/>
              </w:rPr>
            </w:pPr>
          </w:p>
        </w:tc>
      </w:tr>
    </w:tbl>
    <w:p w:rsidR="00000000" w:rsidRDefault="004B284B">
      <w:pPr>
        <w:pStyle w:val="MSDS-Zeile"/>
        <w:widowControl/>
        <w:rPr>
          <w:vanish/>
          <w:color w:val="008000"/>
          <w:lang w:val="en-GB"/>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tbl>
      <w:tblPr>
        <w:tblW w:w="0" w:type="auto"/>
        <w:tblInd w:w="426" w:type="dxa"/>
        <w:tblLayout w:type="fixed"/>
        <w:tblCellMar>
          <w:left w:w="71" w:type="dxa"/>
          <w:bottom w:w="113"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tabs>
                <w:tab w:val="left" w:pos="425"/>
              </w:tabs>
              <w:rPr>
                <w:lang w:val="en-US" w:bidi="th-TH"/>
              </w:rPr>
            </w:pPr>
            <w:r>
              <w:rPr>
                <w:lang w:val="sv-SE" w:eastAsia="sv-SE" w:bidi="th-TH"/>
              </w:rPr>
              <w:t>Akut inhalationstoxicitet</w:t>
            </w: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autoSpaceDE w:val="0"/>
              <w:autoSpaceDN w:val="0"/>
              <w:rPr>
                <w:rFonts w:eastAsia="MS Mincho"/>
                <w:vanish/>
                <w:color w:val="C0C0C0"/>
                <w:lang w:val="da-DK" w:eastAsia="ja-JP" w:bidi="th-TH"/>
              </w:rPr>
            </w:pPr>
          </w:p>
          <w:p w:rsidR="00000000" w:rsidRDefault="004B284B">
            <w:pPr>
              <w:autoSpaceDE w:val="0"/>
              <w:autoSpaceDN w:val="0"/>
              <w:rPr>
                <w:rFonts w:eastAsia="MS Mincho"/>
                <w:vanish/>
                <w:color w:val="008000"/>
                <w:lang w:val="da-DK" w:eastAsia="ja-JP" w:bidi="th-TH"/>
              </w:rPr>
            </w:pPr>
          </w:p>
          <w:p w:rsidR="00000000" w:rsidRDefault="004B284B">
            <w:pPr>
              <w:autoSpaceDE w:val="0"/>
              <w:autoSpaceDN w:val="0"/>
              <w:rPr>
                <w:rFonts w:eastAsia="MS Mincho"/>
                <w:vanish/>
                <w:color w:val="008000"/>
                <w:lang w:val="en-GB" w:eastAsia="ja-JP" w:bidi="th-TH"/>
              </w:rPr>
            </w:pPr>
          </w:p>
          <w:p w:rsidR="00000000" w:rsidRDefault="004B284B">
            <w:pPr>
              <w:autoSpaceDE w:val="0"/>
              <w:autoSpaceDN w:val="0"/>
              <w:rPr>
                <w:rFonts w:eastAsia="MS Mincho"/>
                <w:lang w:val="en-GB" w:eastAsia="ja-JP" w:bidi="th-TH"/>
              </w:rPr>
            </w:pPr>
            <w:r>
              <w:rPr>
                <w:rFonts w:eastAsia="MS Mincho"/>
                <w:lang w:val="sv-SE" w:eastAsia="sv-SE" w:bidi="th-TH"/>
              </w:rPr>
              <w:t>Anmärkning</w:t>
            </w:r>
            <w:r>
              <w:rPr>
                <w:rFonts w:eastAsia="MS Mincho"/>
                <w:lang w:val="en-GB" w:eastAsia="ja-JP" w:bidi="th-TH"/>
              </w:rPr>
              <w:t xml:space="preserve">: </w:t>
            </w:r>
            <w:r>
              <w:rPr>
                <w:rFonts w:eastAsia="MS Mincho"/>
                <w:lang w:val="sv-SE" w:eastAsia="sv-SE" w:bidi="th-TH"/>
              </w:rPr>
              <w:t>Ingen tillgänglig data</w:t>
            </w:r>
          </w:p>
          <w:p w:rsidR="00000000" w:rsidRDefault="004B284B">
            <w:pPr>
              <w:pStyle w:val="MSDS-TZeile"/>
              <w:widowControl/>
              <w:rPr>
                <w:lang w:val="en-US" w:bidi="th-TH"/>
              </w:rPr>
            </w:pPr>
          </w:p>
        </w:tc>
      </w:tr>
    </w:tbl>
    <w:p w:rsidR="00000000" w:rsidRDefault="004B284B">
      <w:pPr>
        <w:pStyle w:val="MSDS-Zeile"/>
        <w:widowControl/>
        <w:rPr>
          <w:vanish/>
          <w:color w:val="008000"/>
          <w:lang w:val="en-GB"/>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tbl>
      <w:tblPr>
        <w:tblW w:w="0" w:type="auto"/>
        <w:tblInd w:w="426" w:type="dxa"/>
        <w:tblLayout w:type="fixed"/>
        <w:tblCellMar>
          <w:left w:w="71" w:type="dxa"/>
          <w:bottom w:w="113"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US" w:bidi="th-TH"/>
              </w:rPr>
            </w:pPr>
            <w:r>
              <w:rPr>
                <w:lang w:val="sv-SE" w:eastAsia="sv-SE" w:bidi="th-TH"/>
              </w:rPr>
              <w:t>Akut dermal toxicitet</w:t>
            </w: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autoSpaceDE w:val="0"/>
              <w:autoSpaceDN w:val="0"/>
              <w:rPr>
                <w:rFonts w:eastAsia="MS Mincho"/>
                <w:vanish/>
                <w:color w:val="008000"/>
                <w:lang w:val="en-GB" w:eastAsia="ja-JP" w:bidi="th-TH"/>
              </w:rPr>
            </w:pPr>
          </w:p>
          <w:p w:rsidR="00000000" w:rsidRDefault="004B284B">
            <w:pPr>
              <w:autoSpaceDE w:val="0"/>
              <w:autoSpaceDN w:val="0"/>
              <w:rPr>
                <w:rFonts w:eastAsia="MS Mincho"/>
                <w:lang w:val="da-DK" w:eastAsia="ja-JP" w:bidi="th-TH"/>
              </w:rPr>
            </w:pPr>
            <w:r>
              <w:rPr>
                <w:rFonts w:eastAsia="MS Mincho"/>
                <w:lang w:val="da-DK" w:eastAsia="ja-JP" w:bidi="th-TH"/>
              </w:rPr>
              <w:t xml:space="preserve"> </w:t>
            </w:r>
          </w:p>
          <w:p w:rsidR="00000000" w:rsidRDefault="004B284B">
            <w:pPr>
              <w:autoSpaceDE w:val="0"/>
              <w:autoSpaceDN w:val="0"/>
              <w:rPr>
                <w:rFonts w:eastAsia="MS Mincho"/>
                <w:vanish/>
                <w:color w:val="008000"/>
                <w:lang w:val="da-DK" w:eastAsia="ja-JP" w:bidi="th-TH"/>
              </w:rPr>
            </w:pPr>
          </w:p>
          <w:p w:rsidR="00000000" w:rsidRDefault="004B284B">
            <w:pPr>
              <w:autoSpaceDE w:val="0"/>
              <w:autoSpaceDN w:val="0"/>
              <w:rPr>
                <w:rFonts w:eastAsia="MS Mincho"/>
                <w:vanish/>
                <w:color w:val="008000"/>
                <w:lang w:val="en-GB" w:eastAsia="ja-JP" w:bidi="th-TH"/>
              </w:rPr>
            </w:pPr>
          </w:p>
          <w:p w:rsidR="00000000" w:rsidRDefault="004B284B">
            <w:pPr>
              <w:autoSpaceDE w:val="0"/>
              <w:autoSpaceDN w:val="0"/>
              <w:rPr>
                <w:rFonts w:eastAsia="MS Mincho"/>
                <w:lang w:val="en-GB" w:eastAsia="ja-JP" w:bidi="th-TH"/>
              </w:rPr>
            </w:pPr>
            <w:r>
              <w:rPr>
                <w:rFonts w:eastAsia="MS Mincho"/>
                <w:lang w:val="sv-SE" w:eastAsia="sv-SE" w:bidi="th-TH"/>
              </w:rPr>
              <w:t>Anmärkning</w:t>
            </w:r>
            <w:r>
              <w:rPr>
                <w:rFonts w:eastAsia="MS Mincho"/>
                <w:lang w:val="en-GB" w:eastAsia="ja-JP" w:bidi="th-TH"/>
              </w:rPr>
              <w:t xml:space="preserve">: </w:t>
            </w:r>
            <w:r>
              <w:rPr>
                <w:rFonts w:eastAsia="MS Mincho"/>
                <w:lang w:val="sv-SE" w:eastAsia="sv-SE" w:bidi="th-TH"/>
              </w:rPr>
              <w:t>Ingen tillgänglig data</w:t>
            </w:r>
          </w:p>
          <w:p w:rsidR="00000000" w:rsidRDefault="004B284B">
            <w:pPr>
              <w:pStyle w:val="MSDS-TZeile"/>
              <w:widowControl/>
              <w:rPr>
                <w:lang w:val="en-US" w:bidi="th-TH"/>
              </w:rPr>
            </w:pPr>
          </w:p>
        </w:tc>
      </w:tr>
    </w:tbl>
    <w:p w:rsidR="00000000" w:rsidRDefault="004B284B">
      <w:pPr>
        <w:pStyle w:val="MSDS-Zeile"/>
        <w:widowControl/>
        <w:rPr>
          <w:vanish/>
          <w:color w:val="008000"/>
          <w:lang w:val="en-US"/>
        </w:rPr>
      </w:pPr>
    </w:p>
    <w:p w:rsidR="00000000" w:rsidRDefault="004B284B">
      <w:pPr>
        <w:pStyle w:val="MSDS-Zeile"/>
        <w:widowControl/>
        <w:rPr>
          <w:vanish/>
          <w:color w:val="008000"/>
          <w:lang w:val="en-GB"/>
        </w:rPr>
      </w:pPr>
    </w:p>
    <w:p w:rsidR="00000000" w:rsidRDefault="004B284B">
      <w:pPr>
        <w:pStyle w:val="MSDS-Zeile"/>
        <w:widowControl/>
        <w:rPr>
          <w:vanish/>
          <w:color w:val="C0C0C0"/>
          <w:lang w:val="en-US"/>
        </w:rPr>
      </w:pPr>
    </w:p>
    <w:p w:rsidR="00000000" w:rsidRDefault="004B284B">
      <w:pPr>
        <w:pStyle w:val="MSDS-Unterzeile"/>
        <w:widowControl/>
        <w:rPr>
          <w:rFonts w:cs="Arial"/>
          <w:vanish/>
          <w:color w:val="008000"/>
          <w:lang w:val="en-GB"/>
        </w:rPr>
      </w:pPr>
    </w:p>
    <w:p w:rsidR="00000000" w:rsidRDefault="004B284B">
      <w:pPr>
        <w:pStyle w:val="MSDS-Unterzeile"/>
        <w:widowControl/>
        <w:rPr>
          <w:rFonts w:cs="Arial"/>
          <w:lang w:val="en-GB"/>
        </w:rPr>
      </w:pPr>
    </w:p>
    <w:p w:rsidR="00000000" w:rsidRDefault="004B284B">
      <w:pPr>
        <w:pStyle w:val="MSDS-Unterzeile"/>
        <w:widowControl/>
        <w:rPr>
          <w:rFonts w:cs="Arial"/>
          <w:vanish/>
          <w:color w:val="008000"/>
          <w:lang w:val="en-GB"/>
        </w:rPr>
      </w:pPr>
    </w:p>
    <w:p w:rsidR="00000000" w:rsidRDefault="004B284B">
      <w:pPr>
        <w:pStyle w:val="MSDS-Zeile"/>
        <w:widowControl/>
        <w:spacing w:after="120"/>
        <w:rPr>
          <w:b/>
          <w:u w:val="single"/>
          <w:lang w:val="en-US"/>
        </w:rPr>
      </w:pPr>
      <w:r>
        <w:rPr>
          <w:b/>
          <w:u w:val="single"/>
          <w:lang w:val="sv-SE" w:eastAsia="sv-SE"/>
        </w:rPr>
        <w:t>Beståndsdelar</w:t>
      </w:r>
      <w:r>
        <w:rPr>
          <w:b/>
          <w:u w:val="single"/>
          <w:lang w:val="en-US"/>
        </w:rPr>
        <w:t>:</w:t>
      </w:r>
    </w:p>
    <w:p w:rsidR="00000000" w:rsidRDefault="004B284B">
      <w:pPr>
        <w:pStyle w:val="MSDS-Zeile"/>
        <w:widowControl/>
        <w:tabs>
          <w:tab w:val="clear" w:pos="3119"/>
          <w:tab w:val="clear" w:pos="3402"/>
          <w:tab w:val="clear" w:pos="4678"/>
          <w:tab w:val="left" w:pos="4820"/>
        </w:tabs>
        <w:ind w:left="426" w:firstLine="1"/>
        <w:rPr>
          <w:b/>
          <w:bCs/>
          <w:vanish/>
          <w:color w:val="008000"/>
          <w:lang w:val="en-GB"/>
        </w:rPr>
      </w:pPr>
    </w:p>
    <w:p w:rsidR="00000000" w:rsidRDefault="004B284B">
      <w:pPr>
        <w:pStyle w:val="MSDS-Zeile"/>
        <w:widowControl/>
        <w:rPr>
          <w:vanish/>
          <w:color w:val="008000"/>
          <w:lang w:val="en-GB"/>
        </w:rPr>
      </w:pPr>
    </w:p>
    <w:p w:rsidR="00000000" w:rsidRDefault="004B284B">
      <w:pPr>
        <w:pStyle w:val="MSDS-Zeile"/>
        <w:widowControl/>
        <w:rPr>
          <w:b/>
          <w:lang w:val="en-US"/>
        </w:rPr>
      </w:pPr>
      <w:r>
        <w:rPr>
          <w:b/>
          <w:bCs/>
          <w:lang w:val="sv-SE" w:eastAsia="sv-SE"/>
        </w:rPr>
        <w:t>5-klor-2-metyl-2H-isotiazol-3-on [EG nr 247-500-7] och 2-metyl-2H-isotiazol-3-on [EG nr 220-239-6] (3:1)</w:t>
      </w:r>
      <w:r>
        <w:rPr>
          <w:b/>
          <w:lang w:val="en-US"/>
        </w:rPr>
        <w:t>:</w:t>
      </w:r>
    </w:p>
    <w:p w:rsidR="00000000" w:rsidRDefault="004B284B">
      <w:pPr>
        <w:pStyle w:val="MSDS-Zeile"/>
        <w:widowControl/>
        <w:rPr>
          <w:vanish/>
          <w:color w:val="008000"/>
          <w:lang w:val="en-US"/>
        </w:rPr>
      </w:pPr>
    </w:p>
    <w:tbl>
      <w:tblPr>
        <w:tblW w:w="0" w:type="auto"/>
        <w:tblInd w:w="426" w:type="dxa"/>
        <w:tblLayout w:type="fixed"/>
        <w:tblCellMar>
          <w:left w:w="71" w:type="dxa"/>
          <w:bottom w:w="113"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US" w:bidi="th-TH"/>
              </w:rPr>
            </w:pPr>
            <w:r>
              <w:rPr>
                <w:lang w:val="sv-SE" w:eastAsia="sv-SE" w:bidi="th-TH"/>
              </w:rPr>
              <w:t>Akut oral toxicitet</w:t>
            </w: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autoSpaceDE w:val="0"/>
              <w:autoSpaceDN w:val="0"/>
              <w:rPr>
                <w:rFonts w:eastAsia="MS Mincho"/>
                <w:lang w:val="da-DK" w:eastAsia="ja-JP" w:bidi="th-TH"/>
              </w:rPr>
            </w:pPr>
            <w:r>
              <w:rPr>
                <w:rFonts w:eastAsia="MS Mincho"/>
                <w:lang w:val="sv-SE" w:eastAsia="sv-SE" w:bidi="th-TH"/>
              </w:rPr>
              <w:t>Uppskattad akut toxicitet</w:t>
            </w:r>
            <w:r>
              <w:rPr>
                <w:rFonts w:eastAsia="MS Mincho"/>
                <w:lang w:val="en-GB" w:eastAsia="ja-JP" w:bidi="th-TH"/>
              </w:rPr>
              <w:t xml:space="preserve"> : </w:t>
            </w:r>
            <w:r>
              <w:rPr>
                <w:rFonts w:eastAsia="MS Mincho"/>
                <w:lang w:val="sv-SE" w:eastAsia="sv-SE" w:bidi="th-TH"/>
              </w:rPr>
              <w:t>100 mg/kg</w:t>
            </w:r>
            <w:r>
              <w:rPr>
                <w:rFonts w:eastAsia="MS Mincho"/>
                <w:lang w:val="da-DK" w:eastAsia="ja-JP" w:bidi="th-TH"/>
              </w:rPr>
              <w:t xml:space="preserve">  </w:t>
            </w:r>
          </w:p>
          <w:p w:rsidR="00000000" w:rsidRDefault="004B284B">
            <w:pPr>
              <w:autoSpaceDE w:val="0"/>
              <w:autoSpaceDN w:val="0"/>
              <w:rPr>
                <w:rFonts w:eastAsia="MS Mincho"/>
                <w:vanish/>
                <w:color w:val="008000"/>
                <w:lang w:val="da-DK" w:eastAsia="ja-JP" w:bidi="th-TH"/>
              </w:rPr>
            </w:pPr>
          </w:p>
          <w:p w:rsidR="00000000" w:rsidRDefault="004B284B">
            <w:pPr>
              <w:autoSpaceDE w:val="0"/>
              <w:autoSpaceDN w:val="0"/>
              <w:rPr>
                <w:rFonts w:eastAsia="MS Mincho"/>
                <w:lang w:val="en-GB" w:eastAsia="ja-JP" w:bidi="th-TH"/>
              </w:rPr>
            </w:pPr>
            <w:r>
              <w:rPr>
                <w:rFonts w:eastAsia="MS Mincho"/>
                <w:lang w:val="sv-SE" w:eastAsia="sv-SE" w:bidi="th-TH"/>
              </w:rPr>
              <w:t>Metod</w:t>
            </w:r>
            <w:r>
              <w:rPr>
                <w:rFonts w:eastAsia="MS Mincho"/>
                <w:lang w:val="en-GB" w:eastAsia="ja-JP" w:bidi="th-TH"/>
              </w:rPr>
              <w:t xml:space="preserve">: </w:t>
            </w:r>
            <w:r>
              <w:rPr>
                <w:rFonts w:eastAsia="MS Mincho"/>
                <w:lang w:val="sv-SE" w:eastAsia="sv-SE" w:bidi="th-TH"/>
              </w:rPr>
              <w:t>Omvandlat punktestimat för akut toxicitet</w:t>
            </w:r>
          </w:p>
          <w:p w:rsidR="00000000" w:rsidRDefault="004B284B">
            <w:pPr>
              <w:autoSpaceDE w:val="0"/>
              <w:autoSpaceDN w:val="0"/>
              <w:rPr>
                <w:rFonts w:eastAsia="MS Mincho"/>
                <w:vanish/>
                <w:color w:val="008000"/>
                <w:lang w:val="en-GB" w:eastAsia="ja-JP" w:bidi="th-TH"/>
              </w:rPr>
            </w:pPr>
          </w:p>
          <w:p w:rsidR="00000000" w:rsidRDefault="004B284B">
            <w:pPr>
              <w:pStyle w:val="MSDS-TZeile"/>
              <w:widowControl/>
              <w:rPr>
                <w:lang w:val="en-US" w:bidi="th-TH"/>
              </w:rPr>
            </w:pPr>
          </w:p>
        </w:tc>
      </w:tr>
    </w:tbl>
    <w:p w:rsidR="00000000" w:rsidRDefault="004B284B">
      <w:pPr>
        <w:pStyle w:val="MSDS-Zeile"/>
        <w:widowControl/>
        <w:rPr>
          <w:vanish/>
          <w:color w:val="008000"/>
          <w:lang w:val="en-GB"/>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tbl>
      <w:tblPr>
        <w:tblW w:w="0" w:type="auto"/>
        <w:tblInd w:w="426" w:type="dxa"/>
        <w:tblLayout w:type="fixed"/>
        <w:tblCellMar>
          <w:left w:w="71" w:type="dxa"/>
          <w:bottom w:w="113" w:type="dxa"/>
          <w:right w:w="71" w:type="dxa"/>
        </w:tblCellMar>
        <w:tblLook w:val="0000" w:firstRow="0" w:lastRow="0" w:firstColumn="0" w:lastColumn="0" w:noHBand="0" w:noVBand="0"/>
      </w:tblPr>
      <w:tblGrid>
        <w:gridCol w:w="2764"/>
        <w:gridCol w:w="283"/>
        <w:gridCol w:w="5670"/>
      </w:tblGrid>
      <w:tr w:rsidR="00000000">
        <w:tc>
          <w:tcPr>
            <w:tcW w:w="2764" w:type="dxa"/>
          </w:tcPr>
          <w:p w:rsidR="00000000" w:rsidRDefault="004B284B">
            <w:pPr>
              <w:pStyle w:val="MSDS-TZeile"/>
              <w:widowControl/>
              <w:rPr>
                <w:lang w:val="en-US" w:bidi="th-TH"/>
              </w:rPr>
            </w:pPr>
            <w:r>
              <w:rPr>
                <w:lang w:val="sv-SE" w:eastAsia="sv-SE" w:bidi="th-TH"/>
              </w:rPr>
              <w:t>Akut dermal toxicitet</w:t>
            </w:r>
          </w:p>
        </w:tc>
        <w:tc>
          <w:tcPr>
            <w:tcW w:w="283" w:type="dxa"/>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autoSpaceDE w:val="0"/>
              <w:autoSpaceDN w:val="0"/>
              <w:rPr>
                <w:rFonts w:eastAsia="MS Mincho"/>
                <w:vanish/>
                <w:color w:val="008000"/>
                <w:lang w:val="en-GB" w:eastAsia="ja-JP" w:bidi="th-TH"/>
              </w:rPr>
            </w:pPr>
            <w:r>
              <w:rPr>
                <w:rFonts w:eastAsia="MS Mincho"/>
                <w:lang w:val="sv-SE" w:eastAsia="sv-SE" w:bidi="th-TH"/>
              </w:rPr>
              <w:t>Uppskattad akut toxicitet</w:t>
            </w:r>
            <w:r>
              <w:rPr>
                <w:rFonts w:eastAsia="MS Mincho"/>
                <w:lang w:val="en-GB" w:eastAsia="ja-JP" w:bidi="th-TH"/>
              </w:rPr>
              <w:t xml:space="preserve"> : </w:t>
            </w:r>
          </w:p>
          <w:p w:rsidR="00000000" w:rsidRDefault="004B284B">
            <w:pPr>
              <w:autoSpaceDE w:val="0"/>
              <w:autoSpaceDN w:val="0"/>
              <w:rPr>
                <w:rFonts w:eastAsia="MS Mincho"/>
                <w:lang w:val="da-DK" w:eastAsia="ja-JP" w:bidi="th-TH"/>
              </w:rPr>
            </w:pPr>
            <w:r>
              <w:rPr>
                <w:rFonts w:eastAsia="MS Mincho"/>
                <w:lang w:val="sv-SE" w:eastAsia="sv-SE" w:bidi="th-TH"/>
              </w:rPr>
              <w:t>300 mg/kg</w:t>
            </w:r>
            <w:r>
              <w:rPr>
                <w:rFonts w:eastAsia="MS Mincho"/>
                <w:lang w:val="da-DK" w:eastAsia="ja-JP" w:bidi="th-TH"/>
              </w:rPr>
              <w:t xml:space="preserve"> </w:t>
            </w:r>
          </w:p>
          <w:p w:rsidR="00000000" w:rsidRDefault="004B284B">
            <w:pPr>
              <w:autoSpaceDE w:val="0"/>
              <w:autoSpaceDN w:val="0"/>
              <w:rPr>
                <w:rFonts w:eastAsia="MS Mincho"/>
                <w:vanish/>
                <w:color w:val="008000"/>
                <w:lang w:val="da-DK" w:eastAsia="ja-JP" w:bidi="th-TH"/>
              </w:rPr>
            </w:pPr>
          </w:p>
          <w:p w:rsidR="00000000" w:rsidRDefault="004B284B">
            <w:pPr>
              <w:autoSpaceDE w:val="0"/>
              <w:autoSpaceDN w:val="0"/>
              <w:rPr>
                <w:rFonts w:eastAsia="MS Mincho"/>
                <w:lang w:val="en-GB" w:eastAsia="ja-JP" w:bidi="th-TH"/>
              </w:rPr>
            </w:pPr>
            <w:r>
              <w:rPr>
                <w:rFonts w:eastAsia="MS Mincho"/>
                <w:lang w:val="sv-SE" w:eastAsia="sv-SE" w:bidi="th-TH"/>
              </w:rPr>
              <w:t>Metod</w:t>
            </w:r>
            <w:r>
              <w:rPr>
                <w:rFonts w:eastAsia="MS Mincho"/>
                <w:lang w:val="en-GB" w:eastAsia="ja-JP" w:bidi="th-TH"/>
              </w:rPr>
              <w:t xml:space="preserve">: </w:t>
            </w:r>
            <w:r>
              <w:rPr>
                <w:rFonts w:eastAsia="MS Mincho"/>
                <w:lang w:val="sv-SE" w:eastAsia="sv-SE" w:bidi="th-TH"/>
              </w:rPr>
              <w:t>Omvandlat punktestimat för akut toxicitet</w:t>
            </w:r>
          </w:p>
          <w:p w:rsidR="00000000" w:rsidRDefault="004B284B">
            <w:pPr>
              <w:autoSpaceDE w:val="0"/>
              <w:autoSpaceDN w:val="0"/>
              <w:rPr>
                <w:rFonts w:eastAsia="MS Mincho"/>
                <w:vanish/>
                <w:color w:val="008000"/>
                <w:lang w:val="en-GB" w:eastAsia="ja-JP" w:bidi="th-TH"/>
              </w:rPr>
            </w:pPr>
          </w:p>
          <w:p w:rsidR="00000000" w:rsidRDefault="004B284B">
            <w:pPr>
              <w:pStyle w:val="MSDS-TZeile"/>
              <w:widowControl/>
              <w:rPr>
                <w:lang w:val="en-US" w:bidi="th-TH"/>
              </w:rPr>
            </w:pPr>
          </w:p>
        </w:tc>
      </w:tr>
    </w:tbl>
    <w:p w:rsidR="00000000" w:rsidRDefault="004B284B">
      <w:pPr>
        <w:pStyle w:val="MSDS-Zeile"/>
        <w:widowControl/>
        <w:rPr>
          <w:vanish/>
          <w:color w:val="008000"/>
          <w:lang w:val="en-US"/>
        </w:rPr>
      </w:pPr>
    </w:p>
    <w:p w:rsidR="00000000" w:rsidRDefault="004B284B">
      <w:pPr>
        <w:pStyle w:val="MSDS-Zeile"/>
        <w:widowControl/>
        <w:rPr>
          <w:vanish/>
          <w:color w:val="008000"/>
          <w:lang w:val="en-GB"/>
        </w:rPr>
      </w:pPr>
    </w:p>
    <w:p w:rsidR="00000000" w:rsidRDefault="004B284B">
      <w:pPr>
        <w:pStyle w:val="MSDS-Unterzeile"/>
        <w:widowControl/>
        <w:rPr>
          <w:rFonts w:cs="Arial"/>
          <w:vanish/>
          <w:color w:val="008000"/>
          <w:lang w:val="en-GB"/>
        </w:rPr>
      </w:pPr>
    </w:p>
    <w:p w:rsidR="00000000" w:rsidRDefault="004B284B">
      <w:pPr>
        <w:pStyle w:val="MSDS-Zeile"/>
        <w:widowControl/>
        <w:ind w:left="0"/>
        <w:rPr>
          <w:vanish/>
          <w:color w:val="008000"/>
          <w:lang w:val="en-GB"/>
        </w:rPr>
      </w:pPr>
    </w:p>
    <w:p w:rsidR="00000000" w:rsidRDefault="004B284B">
      <w:pPr>
        <w:pStyle w:val="MSDS-Zeile"/>
        <w:widowControl/>
        <w:ind w:left="0"/>
        <w:rPr>
          <w:vanish/>
          <w:color w:val="008000"/>
          <w:lang w:val="en-GB"/>
        </w:rPr>
      </w:pPr>
    </w:p>
    <w:p w:rsidR="00000000" w:rsidRDefault="004B284B">
      <w:pPr>
        <w:pStyle w:val="MSDS-Zeile"/>
        <w:widowControl/>
        <w:ind w:left="0"/>
        <w:rPr>
          <w:vanish/>
          <w:color w:val="008000"/>
          <w:lang w:val="en-GB"/>
        </w:rPr>
      </w:pPr>
    </w:p>
    <w:p w:rsidR="00000000" w:rsidRDefault="004B284B">
      <w:pPr>
        <w:pStyle w:val="MSDS-Zeile"/>
        <w:spacing w:after="120"/>
        <w:ind w:left="0"/>
        <w:rPr>
          <w:b/>
          <w:bCs/>
          <w:lang w:val="en-GB"/>
        </w:rPr>
      </w:pPr>
      <w:r>
        <w:rPr>
          <w:b/>
          <w:bCs/>
          <w:lang w:val="sv-SE" w:eastAsia="sv-SE"/>
        </w:rPr>
        <w:t>Frätande/irriterande på huden</w:t>
      </w:r>
    </w:p>
    <w:p w:rsidR="00000000" w:rsidRDefault="004B284B">
      <w:pPr>
        <w:pStyle w:val="MSDS-Zeile"/>
        <w:widowControl/>
        <w:ind w:left="0"/>
        <w:rPr>
          <w:vanish/>
          <w:color w:val="008000"/>
          <w:lang w:val="en-GB"/>
        </w:rPr>
      </w:pPr>
    </w:p>
    <w:p w:rsidR="00000000" w:rsidRDefault="004B284B">
      <w:pPr>
        <w:pStyle w:val="MSDS-Zeile"/>
        <w:rPr>
          <w:vanish/>
          <w:color w:val="BFBFBF"/>
          <w:lang w:val="en-GB"/>
        </w:rPr>
      </w:pPr>
    </w:p>
    <w:p w:rsidR="00000000" w:rsidRDefault="004B284B">
      <w:pPr>
        <w:pStyle w:val="MSDS-berschrift"/>
        <w:ind w:left="426"/>
        <w:rPr>
          <w:u w:val="single"/>
        </w:rPr>
      </w:pPr>
      <w:r>
        <w:rPr>
          <w:u w:val="single"/>
          <w:lang w:val="sv-SE" w:eastAsia="sv-SE"/>
        </w:rPr>
        <w:t>Produkt</w:t>
      </w:r>
      <w:r>
        <w:rPr>
          <w:rFonts w:ascii="Arial Bold" w:hAnsi="Arial Bold"/>
          <w:u w:val="single"/>
          <w:lang w:val="en-US"/>
        </w:rPr>
        <w:t>:</w:t>
      </w:r>
    </w:p>
    <w:tbl>
      <w:tblPr>
        <w:tblW w:w="0" w:type="auto"/>
        <w:tblInd w:w="426" w:type="dxa"/>
        <w:tblLayout w:type="fixed"/>
        <w:tblCellMar>
          <w:left w:w="71" w:type="dxa"/>
          <w:bottom w:w="113" w:type="dxa"/>
          <w:right w:w="71" w:type="dxa"/>
        </w:tblCellMar>
        <w:tblLook w:val="0000" w:firstRow="0" w:lastRow="0" w:firstColumn="0" w:lastColumn="0" w:noHBand="0" w:noVBand="0"/>
      </w:tblPr>
      <w:tblGrid>
        <w:gridCol w:w="8717"/>
      </w:tblGrid>
      <w:tr w:rsidR="00000000">
        <w:tc>
          <w:tcPr>
            <w:tcW w:w="8717" w:type="dxa"/>
          </w:tcPr>
          <w:p w:rsidR="00000000" w:rsidRDefault="004B284B">
            <w:pPr>
              <w:autoSpaceDE w:val="0"/>
              <w:autoSpaceDN w:val="0"/>
              <w:rPr>
                <w:rFonts w:eastAsia="MS Mincho"/>
                <w:lang w:val="en-GB" w:eastAsia="ja-JP" w:bidi="th-TH"/>
              </w:rPr>
            </w:pPr>
            <w:r>
              <w:rPr>
                <w:rFonts w:eastAsia="MS Mincho"/>
                <w:lang w:val="sv-SE" w:eastAsia="sv-SE" w:bidi="th-TH"/>
              </w:rPr>
              <w:t>Anmärkning</w:t>
            </w:r>
            <w:r>
              <w:rPr>
                <w:rFonts w:eastAsia="MS Mincho"/>
                <w:lang w:val="en-GB" w:eastAsia="ja-JP" w:bidi="th-TH"/>
              </w:rPr>
              <w:t xml:space="preserve">: </w:t>
            </w:r>
            <w:r>
              <w:rPr>
                <w:rFonts w:eastAsia="MS Mincho"/>
                <w:lang w:val="sv-SE" w:eastAsia="sv-SE" w:bidi="th-TH"/>
              </w:rPr>
              <w:t>Enligt Europeiska Unionens klassificeringskriterier är produkten inte ansedd att vara hudirriterande.</w:t>
            </w:r>
          </w:p>
          <w:p w:rsidR="00000000" w:rsidRDefault="004B284B">
            <w:pPr>
              <w:pStyle w:val="MSDS-TZeile"/>
              <w:widowControl/>
              <w:rPr>
                <w:lang w:val="en-US" w:bidi="th-TH"/>
              </w:rPr>
            </w:pPr>
          </w:p>
        </w:tc>
      </w:tr>
    </w:tbl>
    <w:p w:rsidR="00000000" w:rsidRDefault="004B284B">
      <w:pPr>
        <w:pStyle w:val="MSDS-Zeile"/>
        <w:widowControl/>
        <w:rPr>
          <w:vanish/>
          <w:color w:val="008000"/>
          <w:lang w:val="en-GB"/>
        </w:rPr>
      </w:pPr>
    </w:p>
    <w:p w:rsidR="00000000" w:rsidRDefault="004B284B">
      <w:pPr>
        <w:pStyle w:val="MSDS-Zeile"/>
        <w:widowControl/>
        <w:rPr>
          <w:vanish/>
          <w:color w:val="008000"/>
          <w:lang w:val="en-GB"/>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GB"/>
        </w:rPr>
      </w:pPr>
    </w:p>
    <w:p w:rsidR="00000000" w:rsidRDefault="004B284B">
      <w:pPr>
        <w:pStyle w:val="MSDS-Zeile"/>
        <w:widowControl/>
        <w:rPr>
          <w:vanish/>
          <w:color w:val="008000"/>
          <w:lang w:val="en-GB"/>
        </w:rPr>
      </w:pPr>
    </w:p>
    <w:p w:rsidR="00000000" w:rsidRDefault="004B284B">
      <w:pPr>
        <w:pStyle w:val="MSDS-Zeile"/>
        <w:widowControl/>
        <w:rPr>
          <w:vanish/>
          <w:color w:val="008000"/>
          <w:lang w:val="en-GB"/>
        </w:rPr>
      </w:pPr>
    </w:p>
    <w:p w:rsidR="00000000" w:rsidRDefault="004B284B">
      <w:pPr>
        <w:pStyle w:val="MSDS-Zeile"/>
        <w:spacing w:after="120"/>
        <w:ind w:left="0"/>
        <w:rPr>
          <w:b/>
          <w:bCs/>
          <w:lang w:val="en-GB"/>
        </w:rPr>
      </w:pPr>
      <w:r>
        <w:rPr>
          <w:b/>
          <w:bCs/>
          <w:lang w:val="sv-SE" w:eastAsia="sv-SE" w:bidi="th-TH"/>
        </w:rPr>
        <w:t>Allvarlig ögonskada/ögonirritation</w:t>
      </w:r>
    </w:p>
    <w:p w:rsidR="00000000" w:rsidRDefault="004B284B">
      <w:pPr>
        <w:pStyle w:val="MSDS-Zeile"/>
        <w:widowControl/>
        <w:rPr>
          <w:vanish/>
          <w:color w:val="008000"/>
          <w:lang w:val="en-GB"/>
        </w:rPr>
      </w:pPr>
    </w:p>
    <w:p w:rsidR="00000000" w:rsidRDefault="004B284B">
      <w:pPr>
        <w:pStyle w:val="MSDS-berschrift"/>
        <w:ind w:left="426"/>
        <w:rPr>
          <w:u w:val="single"/>
        </w:rPr>
      </w:pPr>
      <w:r>
        <w:rPr>
          <w:u w:val="single"/>
          <w:lang w:val="sv-SE" w:eastAsia="sv-SE"/>
        </w:rPr>
        <w:t>Produkt</w:t>
      </w:r>
      <w:r>
        <w:rPr>
          <w:rFonts w:ascii="Arial Bold" w:hAnsi="Arial Bold"/>
          <w:u w:val="single"/>
          <w:lang w:val="en-US"/>
        </w:rPr>
        <w:t>:</w:t>
      </w:r>
    </w:p>
    <w:tbl>
      <w:tblPr>
        <w:tblW w:w="0" w:type="auto"/>
        <w:tblInd w:w="426" w:type="dxa"/>
        <w:tblLayout w:type="fixed"/>
        <w:tblCellMar>
          <w:left w:w="71" w:type="dxa"/>
          <w:bottom w:w="113" w:type="dxa"/>
          <w:right w:w="71" w:type="dxa"/>
        </w:tblCellMar>
        <w:tblLook w:val="0000" w:firstRow="0" w:lastRow="0" w:firstColumn="0" w:lastColumn="0" w:noHBand="0" w:noVBand="0"/>
      </w:tblPr>
      <w:tblGrid>
        <w:gridCol w:w="8717"/>
      </w:tblGrid>
      <w:tr w:rsidR="00000000">
        <w:tc>
          <w:tcPr>
            <w:tcW w:w="8717" w:type="dxa"/>
          </w:tcPr>
          <w:p w:rsidR="00000000" w:rsidRDefault="004B284B">
            <w:pPr>
              <w:autoSpaceDE w:val="0"/>
              <w:autoSpaceDN w:val="0"/>
              <w:rPr>
                <w:rFonts w:eastAsia="MS Mincho"/>
                <w:lang w:val="en-GB" w:eastAsia="ja-JP" w:bidi="th-TH"/>
              </w:rPr>
            </w:pPr>
            <w:r>
              <w:rPr>
                <w:rFonts w:eastAsia="MS Mincho"/>
                <w:lang w:val="sv-SE" w:eastAsia="sv-SE" w:bidi="th-TH"/>
              </w:rPr>
              <w:t>Anmärkning</w:t>
            </w:r>
            <w:r>
              <w:rPr>
                <w:rFonts w:eastAsia="MS Mincho"/>
                <w:lang w:val="en-GB" w:eastAsia="ja-JP" w:bidi="th-TH"/>
              </w:rPr>
              <w:t xml:space="preserve">: </w:t>
            </w:r>
            <w:r>
              <w:rPr>
                <w:rFonts w:eastAsia="MS Mincho"/>
                <w:lang w:val="sv-SE" w:eastAsia="sv-SE" w:bidi="th-TH"/>
              </w:rPr>
              <w:t>Enligt Europeiska Unionens klassificeringskriterier är produkten inte ansedd att vara ö</w:t>
            </w:r>
            <w:r>
              <w:rPr>
                <w:rFonts w:eastAsia="MS Mincho"/>
                <w:lang w:val="sv-SE" w:eastAsia="sv-SE" w:bidi="th-TH"/>
              </w:rPr>
              <w:t>gonirriterande.</w:t>
            </w:r>
          </w:p>
          <w:p w:rsidR="00000000" w:rsidRDefault="004B284B">
            <w:pPr>
              <w:pStyle w:val="MSDS-TZeile"/>
              <w:widowControl/>
              <w:rPr>
                <w:lang w:val="en-GB" w:bidi="th-TH"/>
              </w:rPr>
            </w:pPr>
          </w:p>
        </w:tc>
      </w:tr>
    </w:tbl>
    <w:p w:rsidR="00000000" w:rsidRDefault="004B284B">
      <w:pPr>
        <w:pStyle w:val="MSDS-Zeile"/>
        <w:widowControl/>
        <w:rPr>
          <w:vanish/>
          <w:color w:val="008000"/>
          <w:lang w:val="en-GB"/>
        </w:rPr>
      </w:pPr>
    </w:p>
    <w:p w:rsidR="00000000" w:rsidRDefault="004B284B">
      <w:pPr>
        <w:pStyle w:val="MSDS-Zeile"/>
        <w:widowControl/>
        <w:rPr>
          <w:vanish/>
          <w:color w:val="008000"/>
          <w:lang w:val="en-GB"/>
        </w:rPr>
      </w:pPr>
    </w:p>
    <w:p w:rsidR="00000000" w:rsidRDefault="004B284B">
      <w:pPr>
        <w:pStyle w:val="MSDS-Zeile"/>
        <w:widowControl/>
        <w:rPr>
          <w:vanish/>
          <w:color w:val="008000"/>
          <w:lang w:val="en-GB"/>
        </w:rPr>
      </w:pPr>
    </w:p>
    <w:p w:rsidR="00000000" w:rsidRDefault="004B284B">
      <w:pPr>
        <w:pStyle w:val="MSDS-Zeile"/>
        <w:widowControl/>
        <w:rPr>
          <w:vanish/>
          <w:color w:val="008000"/>
          <w:lang w:val="en-GB"/>
        </w:rPr>
      </w:pPr>
    </w:p>
    <w:p w:rsidR="00000000" w:rsidRDefault="004B284B">
      <w:pPr>
        <w:pStyle w:val="MSDS-Zeile"/>
        <w:widowControl/>
        <w:rPr>
          <w:vanish/>
          <w:color w:val="008000"/>
          <w:lang w:val="en-GB"/>
        </w:rPr>
      </w:pPr>
    </w:p>
    <w:p w:rsidR="00000000" w:rsidRDefault="004B284B">
      <w:pPr>
        <w:pStyle w:val="MSDS-Zeile"/>
        <w:spacing w:after="120"/>
        <w:ind w:left="0"/>
        <w:rPr>
          <w:b/>
          <w:bCs/>
          <w:lang w:val="en-GB"/>
        </w:rPr>
      </w:pPr>
      <w:r>
        <w:rPr>
          <w:b/>
          <w:bCs/>
          <w:lang w:val="sv-SE" w:eastAsia="sv-SE"/>
        </w:rPr>
        <w:t>Luftvägs-/hudsensibilisering</w:t>
      </w:r>
    </w:p>
    <w:p w:rsidR="00000000" w:rsidRDefault="004B284B">
      <w:pPr>
        <w:pStyle w:val="MSDS-berschrift"/>
        <w:ind w:left="426"/>
        <w:rPr>
          <w:u w:val="single"/>
        </w:rPr>
      </w:pPr>
      <w:r>
        <w:rPr>
          <w:u w:val="single"/>
          <w:lang w:val="sv-SE" w:eastAsia="sv-SE"/>
        </w:rPr>
        <w:t>Produkt</w:t>
      </w:r>
      <w:r>
        <w:rPr>
          <w:rFonts w:ascii="Arial Bold" w:hAnsi="Arial Bold"/>
          <w:u w:val="single"/>
          <w:lang w:val="en-US"/>
        </w:rPr>
        <w:t>:</w:t>
      </w:r>
    </w:p>
    <w:p w:rsidR="00000000" w:rsidRDefault="004B284B">
      <w:pPr>
        <w:pStyle w:val="MSDS-Zeile"/>
        <w:widowControl/>
        <w:rPr>
          <w:vanish/>
          <w:color w:val="008000"/>
          <w:lang w:val="en-GB"/>
        </w:rPr>
      </w:pPr>
    </w:p>
    <w:tbl>
      <w:tblPr>
        <w:tblW w:w="0" w:type="auto"/>
        <w:tblInd w:w="426" w:type="dxa"/>
        <w:tblLayout w:type="fixed"/>
        <w:tblCellMar>
          <w:left w:w="71" w:type="dxa"/>
          <w:bottom w:w="113" w:type="dxa"/>
          <w:right w:w="71" w:type="dxa"/>
        </w:tblCellMar>
        <w:tblLook w:val="0000" w:firstRow="0" w:lastRow="0" w:firstColumn="0" w:lastColumn="0" w:noHBand="0" w:noVBand="0"/>
      </w:tblPr>
      <w:tblGrid>
        <w:gridCol w:w="8717"/>
      </w:tblGrid>
      <w:tr w:rsidR="00000000">
        <w:tc>
          <w:tcPr>
            <w:tcW w:w="8717" w:type="dxa"/>
          </w:tcPr>
          <w:p w:rsidR="00000000" w:rsidRDefault="004B284B">
            <w:pPr>
              <w:autoSpaceDE w:val="0"/>
              <w:autoSpaceDN w:val="0"/>
              <w:rPr>
                <w:rFonts w:eastAsia="MS Mincho"/>
                <w:lang w:val="en-GB" w:eastAsia="ja-JP" w:bidi="th-TH"/>
              </w:rPr>
            </w:pPr>
            <w:r>
              <w:rPr>
                <w:rFonts w:eastAsia="MS Mincho"/>
                <w:lang w:val="sv-SE" w:eastAsia="sv-SE" w:bidi="th-TH"/>
              </w:rPr>
              <w:t>Anmärkning</w:t>
            </w:r>
            <w:r>
              <w:rPr>
                <w:rFonts w:eastAsia="MS Mincho"/>
                <w:lang w:val="en-GB" w:eastAsia="ja-JP" w:bidi="th-TH"/>
              </w:rPr>
              <w:t xml:space="preserve">: </w:t>
            </w:r>
            <w:r>
              <w:rPr>
                <w:rFonts w:eastAsia="MS Mincho"/>
                <w:lang w:val="sv-SE" w:eastAsia="sv-SE" w:bidi="th-TH"/>
              </w:rPr>
              <w:t>Ingen tillgänglig data</w:t>
            </w:r>
          </w:p>
          <w:p w:rsidR="00000000" w:rsidRDefault="004B284B">
            <w:pPr>
              <w:pStyle w:val="MSDS-TZeile"/>
              <w:widowControl/>
              <w:rPr>
                <w:lang w:val="en-GB" w:bidi="th-TH"/>
              </w:rPr>
            </w:pPr>
          </w:p>
        </w:tc>
      </w:tr>
    </w:tbl>
    <w:p w:rsidR="00000000" w:rsidRDefault="004B284B">
      <w:pPr>
        <w:pStyle w:val="MSDS-Unterzeile"/>
        <w:widowControl/>
        <w:rPr>
          <w:rFonts w:cs="Arial"/>
          <w:vanish/>
          <w:color w:val="008000"/>
        </w:rPr>
      </w:pPr>
    </w:p>
    <w:p w:rsidR="00000000" w:rsidRDefault="004B284B">
      <w:pPr>
        <w:pStyle w:val="MSDS-Zeile"/>
        <w:widowControl/>
        <w:rPr>
          <w:vanish/>
          <w:color w:val="008000"/>
          <w:lang w:val="en-GB"/>
        </w:rPr>
      </w:pPr>
    </w:p>
    <w:p w:rsidR="00000000" w:rsidRDefault="004B284B">
      <w:pPr>
        <w:pStyle w:val="MSDS-Zeile"/>
        <w:widowControl/>
        <w:rPr>
          <w:vanish/>
          <w:color w:val="008000"/>
          <w:lang w:val="en-GB"/>
        </w:rPr>
      </w:pPr>
    </w:p>
    <w:p w:rsidR="00000000" w:rsidRDefault="004B284B">
      <w:pPr>
        <w:pStyle w:val="MSDS-Zeile"/>
        <w:widowControl/>
        <w:rPr>
          <w:vanish/>
          <w:color w:val="008000"/>
        </w:rPr>
      </w:pPr>
    </w:p>
    <w:p w:rsidR="00000000" w:rsidRDefault="004B284B">
      <w:pPr>
        <w:pStyle w:val="MSDS-Zeile"/>
        <w:widowControl/>
        <w:rPr>
          <w:vanish/>
          <w:color w:val="008000"/>
          <w:lang w:val="en-GB"/>
        </w:rPr>
      </w:pPr>
    </w:p>
    <w:p w:rsidR="00000000" w:rsidRDefault="004B284B">
      <w:pPr>
        <w:pStyle w:val="MSDS-Unterzeile"/>
        <w:widowControl/>
        <w:rPr>
          <w:rFonts w:cs="Arial"/>
          <w:vanish/>
          <w:color w:val="008000"/>
          <w:lang w:val="en-GB"/>
        </w:rPr>
      </w:pPr>
    </w:p>
    <w:p w:rsidR="00000000" w:rsidRDefault="004B284B">
      <w:pPr>
        <w:pStyle w:val="MSDS-berschrift"/>
        <w:ind w:left="0"/>
        <w:rPr>
          <w:bCs w:val="0"/>
          <w:lang w:val="en-US"/>
        </w:rPr>
      </w:pPr>
      <w:r>
        <w:rPr>
          <w:bCs w:val="0"/>
          <w:lang w:val="sv-SE" w:eastAsia="sv-SE"/>
        </w:rPr>
        <w:t>Mutagenitet i könsceller</w:t>
      </w:r>
    </w:p>
    <w:p w:rsidR="00000000" w:rsidRDefault="004B284B">
      <w:pPr>
        <w:pStyle w:val="MSDS-Zeile"/>
        <w:widowControl/>
        <w:ind w:left="426"/>
        <w:rPr>
          <w:vanish/>
          <w:color w:val="BFBFBF"/>
          <w:lang w:val="en-US"/>
        </w:rPr>
      </w:pPr>
    </w:p>
    <w:p w:rsidR="00000000" w:rsidRDefault="004B284B">
      <w:pPr>
        <w:pStyle w:val="MSDS-Zeile"/>
        <w:widowControl/>
        <w:rPr>
          <w:vanish/>
          <w:color w:val="C0C0C0"/>
          <w:lang w:val="en-US"/>
        </w:rPr>
      </w:pPr>
    </w:p>
    <w:p w:rsidR="00000000" w:rsidRDefault="004B284B">
      <w:pPr>
        <w:pStyle w:val="MSDS-Unterzeile"/>
        <w:widowControl/>
        <w:rPr>
          <w:rFonts w:cs="Arial"/>
          <w:vanish/>
          <w:color w:val="008000"/>
        </w:rPr>
      </w:pPr>
    </w:p>
    <w:p w:rsidR="00000000" w:rsidRDefault="004B284B">
      <w:pPr>
        <w:pStyle w:val="MSDS-Unterzeile"/>
        <w:widowControl/>
        <w:rPr>
          <w:rFonts w:cs="Arial"/>
          <w:vanish/>
          <w:color w:val="008000"/>
        </w:rPr>
      </w:pPr>
    </w:p>
    <w:p w:rsidR="00000000" w:rsidRDefault="004B284B">
      <w:pPr>
        <w:pStyle w:val="MSDS-Zeile"/>
        <w:widowControl/>
        <w:rPr>
          <w:vanish/>
          <w:color w:val="008000"/>
        </w:rPr>
      </w:pPr>
    </w:p>
    <w:p w:rsidR="00000000" w:rsidRDefault="004B284B">
      <w:pPr>
        <w:spacing w:after="120"/>
        <w:rPr>
          <w:lang w:val="en-US" w:bidi="th-TH"/>
        </w:rPr>
      </w:pPr>
      <w:r>
        <w:rPr>
          <w:lang w:val="sv-SE" w:eastAsia="sv-SE" w:bidi="th-TH"/>
        </w:rPr>
        <w:t>Ingen tillgänglig data</w:t>
      </w:r>
    </w:p>
    <w:p w:rsidR="00000000" w:rsidRDefault="004B284B">
      <w:pPr>
        <w:pStyle w:val="MSDS-Unterzeile"/>
        <w:widowControl/>
        <w:rPr>
          <w:rFonts w:cs="Arial"/>
          <w:vanish/>
          <w:color w:val="008000"/>
          <w:lang w:val="en-US"/>
        </w:rPr>
      </w:pPr>
    </w:p>
    <w:p w:rsidR="00000000" w:rsidRDefault="004B284B">
      <w:pPr>
        <w:pStyle w:val="MSDS-Unterzeile"/>
        <w:widowControl/>
        <w:rPr>
          <w:rFonts w:cs="Arial"/>
          <w:vanish/>
          <w:color w:val="008000"/>
          <w:lang w:val="en-US"/>
        </w:rPr>
      </w:pPr>
    </w:p>
    <w:p w:rsidR="00000000" w:rsidRDefault="004B284B">
      <w:pPr>
        <w:pStyle w:val="MSDS-Zeile"/>
        <w:spacing w:after="120"/>
        <w:ind w:left="0"/>
        <w:rPr>
          <w:b/>
          <w:bCs/>
          <w:lang w:val="en-GB"/>
        </w:rPr>
      </w:pPr>
      <w:r>
        <w:rPr>
          <w:b/>
          <w:bCs/>
          <w:lang w:val="sv-SE" w:eastAsia="sv-SE"/>
        </w:rPr>
        <w:t>Cancerogenitet</w:t>
      </w: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spacing w:after="120"/>
        <w:rPr>
          <w:lang w:val="en-US" w:bidi="th-TH"/>
        </w:rPr>
      </w:pPr>
      <w:r>
        <w:rPr>
          <w:lang w:val="sv-SE" w:eastAsia="sv-SE" w:bidi="th-TH"/>
        </w:rPr>
        <w:t>Ingen tillgänglig data</w:t>
      </w:r>
    </w:p>
    <w:p w:rsidR="00000000" w:rsidRDefault="004B284B">
      <w:pPr>
        <w:pStyle w:val="MSDS-Unterzeile"/>
        <w:widowControl/>
        <w:ind w:left="426"/>
        <w:rPr>
          <w:vanish/>
          <w:color w:val="C0C0C0"/>
          <w:lang w:val="en-US"/>
        </w:rPr>
      </w:pPr>
    </w:p>
    <w:p w:rsidR="00000000" w:rsidRDefault="004B284B">
      <w:pPr>
        <w:pStyle w:val="MSDS-Unterzeile"/>
        <w:widowControl/>
        <w:ind w:left="426"/>
        <w:rPr>
          <w:vanish/>
          <w:color w:val="C0C0C0"/>
          <w:lang w:val="en-US"/>
        </w:rPr>
      </w:pPr>
    </w:p>
    <w:p w:rsidR="00000000" w:rsidRDefault="004B284B">
      <w:pPr>
        <w:pStyle w:val="MSDS-Unterzeile"/>
        <w:widowControl/>
        <w:ind w:left="0"/>
        <w:rPr>
          <w:vanish/>
          <w:color w:val="C0C0C0"/>
          <w:lang w:val="en-GB"/>
        </w:rPr>
      </w:pPr>
    </w:p>
    <w:p w:rsidR="00000000" w:rsidRDefault="004B284B">
      <w:pPr>
        <w:pStyle w:val="MSDS-Zeile"/>
        <w:widowControl/>
        <w:ind w:left="0"/>
        <w:rPr>
          <w:vanish/>
          <w:color w:val="008000"/>
          <w:lang w:val="en-US"/>
        </w:rPr>
      </w:pPr>
    </w:p>
    <w:p w:rsidR="00000000" w:rsidRDefault="004B284B">
      <w:pPr>
        <w:pStyle w:val="MSDS-Zeile"/>
        <w:widowControl/>
        <w:ind w:left="0"/>
        <w:rPr>
          <w:vanish/>
          <w:color w:val="008000"/>
          <w:lang w:val="en-US"/>
        </w:rPr>
      </w:pPr>
    </w:p>
    <w:p w:rsidR="00000000" w:rsidRDefault="004B284B">
      <w:pPr>
        <w:pStyle w:val="MSDS-Zeile"/>
        <w:widowControl/>
        <w:ind w:left="0"/>
        <w:rPr>
          <w:vanish/>
          <w:color w:val="008000"/>
          <w:lang w:val="en-US"/>
        </w:rPr>
      </w:pPr>
    </w:p>
    <w:p w:rsidR="00000000" w:rsidRDefault="004B284B">
      <w:pPr>
        <w:pStyle w:val="MSDS-Zeile"/>
        <w:widowControl/>
        <w:ind w:left="0"/>
        <w:rPr>
          <w:vanish/>
          <w:color w:val="008000"/>
          <w:lang w:val="en-US"/>
        </w:rPr>
      </w:pPr>
    </w:p>
    <w:p w:rsidR="00000000" w:rsidRDefault="004B284B">
      <w:pPr>
        <w:pStyle w:val="MSDS-Zeile"/>
        <w:widowControl/>
        <w:ind w:left="0"/>
        <w:rPr>
          <w:vanish/>
          <w:color w:val="008000"/>
          <w:lang w:val="en-US"/>
        </w:rPr>
      </w:pPr>
    </w:p>
    <w:p w:rsidR="00000000" w:rsidRDefault="004B284B">
      <w:pPr>
        <w:pStyle w:val="MSDS-Zeile"/>
        <w:widowControl/>
        <w:ind w:left="0"/>
        <w:rPr>
          <w:vanish/>
          <w:color w:val="008000"/>
          <w:lang w:val="en-US"/>
        </w:rPr>
      </w:pPr>
    </w:p>
    <w:p w:rsidR="00000000" w:rsidRDefault="004B284B">
      <w:pPr>
        <w:pStyle w:val="MSDS-Zeile"/>
        <w:widowControl/>
        <w:ind w:left="0"/>
        <w:rPr>
          <w:vanish/>
          <w:color w:val="BFBFBF"/>
          <w:lang w:val="en-US"/>
        </w:rPr>
      </w:pPr>
    </w:p>
    <w:p w:rsidR="00000000" w:rsidRDefault="004B284B">
      <w:pPr>
        <w:pStyle w:val="MSDS-berschrift"/>
        <w:spacing w:before="120"/>
        <w:ind w:left="0"/>
        <w:rPr>
          <w:bCs w:val="0"/>
          <w:lang w:val="en-US"/>
        </w:rPr>
      </w:pPr>
      <w:r>
        <w:rPr>
          <w:bCs w:val="0"/>
          <w:lang w:val="sv-SE" w:eastAsia="sv-SE"/>
        </w:rPr>
        <w:t>Reproduktionstoxicitet</w:t>
      </w:r>
    </w:p>
    <w:p w:rsidR="00000000" w:rsidRDefault="004B284B">
      <w:pPr>
        <w:spacing w:after="120"/>
        <w:rPr>
          <w:lang w:val="en-US" w:bidi="th-TH"/>
        </w:rPr>
      </w:pPr>
      <w:r>
        <w:rPr>
          <w:lang w:val="sv-SE" w:eastAsia="sv-SE" w:bidi="th-TH"/>
        </w:rPr>
        <w:t>Ingen tillgänglig data</w:t>
      </w: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Unterzeile"/>
        <w:widowControl/>
        <w:rPr>
          <w:rFonts w:cs="Arial"/>
          <w:vanish/>
          <w:color w:val="008000"/>
          <w:lang w:val="en-US"/>
        </w:rPr>
      </w:pPr>
    </w:p>
    <w:p w:rsidR="00000000" w:rsidRDefault="004B284B">
      <w:pPr>
        <w:pStyle w:val="MSDS-Unterzeile"/>
        <w:widowControl/>
        <w:rPr>
          <w:rFonts w:cs="Arial"/>
          <w:vanish/>
          <w:color w:val="008000"/>
          <w:lang w:val="en-US"/>
        </w:rPr>
      </w:pPr>
    </w:p>
    <w:p w:rsidR="00000000" w:rsidRDefault="004B284B">
      <w:pPr>
        <w:pStyle w:val="MSDS-Unterzeile"/>
        <w:widowControl/>
        <w:rPr>
          <w:rFonts w:cs="Arial"/>
          <w:vanish/>
          <w:color w:val="008000"/>
          <w:lang w:val="en-US"/>
        </w:rPr>
      </w:pPr>
    </w:p>
    <w:p w:rsidR="00000000" w:rsidRDefault="004B284B">
      <w:pPr>
        <w:pStyle w:val="MSDS-Unterzeile"/>
        <w:widowControl/>
        <w:rPr>
          <w:rFonts w:cs="Arial"/>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GB"/>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Unterzeile"/>
        <w:widowControl/>
        <w:rPr>
          <w:rFonts w:cs="Arial"/>
          <w:vanish/>
          <w:color w:val="008000"/>
          <w:lang w:val="en-US"/>
        </w:rPr>
      </w:pPr>
    </w:p>
    <w:p w:rsidR="00000000" w:rsidRDefault="004B284B">
      <w:pPr>
        <w:pStyle w:val="MSDS-Zeile"/>
        <w:spacing w:before="120" w:after="120"/>
        <w:ind w:left="0"/>
        <w:rPr>
          <w:b/>
          <w:bCs/>
          <w:lang w:val="en-GB"/>
        </w:rPr>
      </w:pPr>
      <w:r>
        <w:rPr>
          <w:b/>
          <w:bCs/>
          <w:lang w:val="sv-SE" w:eastAsia="sv-SE"/>
        </w:rPr>
        <w:t>Specifik organtoxicitet - enstaka exponering</w:t>
      </w: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spacing w:after="120"/>
        <w:rPr>
          <w:lang w:val="en-US" w:bidi="th-TH"/>
        </w:rPr>
      </w:pPr>
      <w:r>
        <w:rPr>
          <w:lang w:val="sv-SE" w:eastAsia="sv-SE" w:bidi="th-TH"/>
        </w:rPr>
        <w:t>Ingen tillgänglig data</w:t>
      </w: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spacing w:before="120" w:after="120"/>
        <w:ind w:left="0"/>
        <w:rPr>
          <w:b/>
          <w:bCs/>
          <w:lang w:val="en-GB"/>
        </w:rPr>
      </w:pPr>
      <w:r>
        <w:rPr>
          <w:b/>
          <w:bCs/>
          <w:lang w:val="sv-SE" w:eastAsia="sv-SE"/>
        </w:rPr>
        <w:t>Specifik organtoxicitet - upprepad exponering</w:t>
      </w: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spacing w:after="120"/>
        <w:rPr>
          <w:lang w:val="en-US" w:bidi="th-TH"/>
        </w:rPr>
      </w:pPr>
      <w:r>
        <w:rPr>
          <w:lang w:val="sv-SE" w:eastAsia="sv-SE" w:bidi="th-TH"/>
        </w:rPr>
        <w:t>Ingen tillgänglig data</w:t>
      </w: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Unterzeile"/>
        <w:widowControl/>
        <w:rPr>
          <w:rFonts w:cs="Arial"/>
          <w:vanish/>
          <w:color w:val="008000"/>
          <w:lang w:val="en-US"/>
        </w:rPr>
      </w:pPr>
    </w:p>
    <w:p w:rsidR="00000000" w:rsidRDefault="004B284B">
      <w:pPr>
        <w:pStyle w:val="MSDS-Unterzeile"/>
        <w:widowControl/>
        <w:rPr>
          <w:rFonts w:cs="Arial"/>
          <w:vanish/>
          <w:color w:val="008000"/>
          <w:lang w:val="en-US"/>
        </w:rPr>
      </w:pPr>
    </w:p>
    <w:p w:rsidR="00000000" w:rsidRDefault="004B284B">
      <w:pPr>
        <w:pStyle w:val="MSDS-Unterzeile"/>
        <w:widowControl/>
        <w:rPr>
          <w:rFonts w:cs="Arial"/>
          <w:vanish/>
          <w:color w:val="008000"/>
        </w:rPr>
      </w:pPr>
    </w:p>
    <w:p w:rsidR="00000000" w:rsidRDefault="004B284B">
      <w:pPr>
        <w:pStyle w:val="MSDS-Unterzeile"/>
        <w:widowControl/>
        <w:rPr>
          <w:rFonts w:cs="Arial"/>
          <w:vanish/>
          <w:color w:val="008000"/>
        </w:rPr>
      </w:pPr>
    </w:p>
    <w:p w:rsidR="00000000" w:rsidRDefault="004B284B">
      <w:pPr>
        <w:pStyle w:val="MSDS-Zeile"/>
        <w:widowControl/>
        <w:tabs>
          <w:tab w:val="clear" w:pos="4678"/>
          <w:tab w:val="clear" w:pos="4962"/>
          <w:tab w:val="left" w:pos="6237"/>
        </w:tabs>
        <w:rPr>
          <w:vanish/>
          <w:color w:val="008000"/>
        </w:rPr>
      </w:pPr>
    </w:p>
    <w:p w:rsidR="00000000" w:rsidRDefault="004B284B">
      <w:pPr>
        <w:pStyle w:val="MSDS-Unterzeile"/>
        <w:widowControl/>
        <w:rPr>
          <w:rFonts w:cs="Arial"/>
          <w:vanish/>
          <w:color w:val="008000"/>
        </w:rPr>
      </w:pPr>
    </w:p>
    <w:p w:rsidR="00000000" w:rsidRDefault="004B284B">
      <w:pPr>
        <w:pStyle w:val="MSDS-Zeile"/>
        <w:spacing w:after="120"/>
        <w:ind w:left="0"/>
        <w:rPr>
          <w:b/>
          <w:bCs/>
          <w:lang w:val="en-GB"/>
        </w:rPr>
      </w:pPr>
      <w:r>
        <w:rPr>
          <w:b/>
          <w:bCs/>
          <w:lang w:val="sv-SE" w:eastAsia="sv-SE"/>
        </w:rPr>
        <w:t>Aspirationstoxicitet</w:t>
      </w:r>
    </w:p>
    <w:p w:rsidR="00000000" w:rsidRDefault="004B284B">
      <w:pPr>
        <w:pStyle w:val="MSDS-Zeile"/>
        <w:widowControl/>
        <w:rPr>
          <w:vanish/>
          <w:color w:val="008000"/>
        </w:rPr>
      </w:pPr>
    </w:p>
    <w:p w:rsidR="00000000" w:rsidRDefault="004B284B">
      <w:pPr>
        <w:pStyle w:val="MSDS-Zeile"/>
        <w:widowControl/>
        <w:rPr>
          <w:vanish/>
          <w:color w:val="008000"/>
          <w:lang w:val="en-GB"/>
        </w:rPr>
      </w:pPr>
    </w:p>
    <w:p w:rsidR="00000000" w:rsidRDefault="004B284B">
      <w:pPr>
        <w:spacing w:after="120"/>
        <w:rPr>
          <w:lang w:val="en-US" w:bidi="th-TH"/>
        </w:rPr>
      </w:pPr>
      <w:r>
        <w:rPr>
          <w:lang w:val="sv-SE" w:eastAsia="sv-SE" w:bidi="th-TH"/>
        </w:rPr>
        <w:t>Ingen tillgänglig data</w:t>
      </w:r>
    </w:p>
    <w:p w:rsidR="00000000" w:rsidRDefault="004B284B">
      <w:pPr>
        <w:pStyle w:val="MSDS-Zeile"/>
        <w:widowControl/>
        <w:rPr>
          <w:vanish/>
          <w:color w:val="008000"/>
          <w:lang w:val="en-GB"/>
        </w:rPr>
      </w:pPr>
    </w:p>
    <w:p w:rsidR="00000000" w:rsidRDefault="004B284B">
      <w:pPr>
        <w:pStyle w:val="MSDS-Zeile"/>
        <w:widowControl/>
        <w:rPr>
          <w:vanish/>
          <w:color w:val="008000"/>
          <w:lang w:val="en-GB"/>
        </w:rPr>
      </w:pPr>
    </w:p>
    <w:p w:rsidR="00000000" w:rsidRDefault="004B284B">
      <w:pPr>
        <w:pStyle w:val="MSDS-Zeile"/>
        <w:widowControl/>
        <w:rPr>
          <w:vanish/>
          <w:color w:val="008000"/>
          <w:lang w:val="en-GB"/>
        </w:rPr>
      </w:pPr>
    </w:p>
    <w:p w:rsidR="00000000" w:rsidRDefault="004B284B">
      <w:pPr>
        <w:pStyle w:val="MSDS-Zeile"/>
        <w:widowControl/>
        <w:rPr>
          <w:vanish/>
          <w:color w:val="008000"/>
          <w:lang w:val="en-GB"/>
        </w:rPr>
      </w:pPr>
    </w:p>
    <w:p w:rsidR="00000000" w:rsidRDefault="004B284B">
      <w:pPr>
        <w:pStyle w:val="MSDS-Zeile"/>
        <w:widowControl/>
        <w:tabs>
          <w:tab w:val="clear" w:pos="4678"/>
          <w:tab w:val="clear" w:pos="4962"/>
          <w:tab w:val="left" w:pos="6237"/>
        </w:tabs>
        <w:rPr>
          <w:vanish/>
          <w:color w:val="008000"/>
          <w:lang w:val="en-GB"/>
        </w:rPr>
      </w:pPr>
    </w:p>
    <w:p w:rsidR="00000000" w:rsidRDefault="004B284B">
      <w:pPr>
        <w:pStyle w:val="MSDS-Zeile"/>
        <w:widowControl/>
        <w:tabs>
          <w:tab w:val="clear" w:pos="4678"/>
          <w:tab w:val="clear" w:pos="4962"/>
          <w:tab w:val="left" w:pos="6237"/>
        </w:tabs>
        <w:rPr>
          <w:vanish/>
          <w:color w:val="008000"/>
          <w:lang w:val="en-GB"/>
        </w:rPr>
      </w:pPr>
    </w:p>
    <w:p w:rsidR="00000000" w:rsidRDefault="004B284B">
      <w:pPr>
        <w:pStyle w:val="MSDS-Zeile"/>
        <w:widowControl/>
        <w:tabs>
          <w:tab w:val="clear" w:pos="4678"/>
          <w:tab w:val="clear" w:pos="4962"/>
          <w:tab w:val="left" w:pos="6237"/>
        </w:tabs>
        <w:rPr>
          <w:vanish/>
          <w:color w:val="008000"/>
          <w:lang w:val="en-GB"/>
        </w:rPr>
      </w:pPr>
    </w:p>
    <w:p w:rsidR="00000000" w:rsidRDefault="004B284B">
      <w:pPr>
        <w:pStyle w:val="MSDS-Zeile"/>
        <w:widowControl/>
        <w:tabs>
          <w:tab w:val="clear" w:pos="4678"/>
          <w:tab w:val="clear" w:pos="4962"/>
          <w:tab w:val="left" w:pos="6237"/>
        </w:tabs>
        <w:rPr>
          <w:vanish/>
          <w:color w:val="008000"/>
          <w:lang w:val="en-GB"/>
        </w:rPr>
      </w:pPr>
    </w:p>
    <w:p w:rsidR="00000000" w:rsidRDefault="004B284B">
      <w:pPr>
        <w:pStyle w:val="MSDS-Zeile"/>
        <w:widowControl/>
        <w:rPr>
          <w:vanish/>
          <w:color w:val="008000"/>
          <w:lang w:val="en-GB"/>
        </w:rPr>
      </w:pPr>
    </w:p>
    <w:p w:rsidR="00000000" w:rsidRDefault="004B284B">
      <w:pPr>
        <w:pStyle w:val="MSDS-Zeile"/>
        <w:widowControl/>
        <w:tabs>
          <w:tab w:val="clear" w:pos="4678"/>
          <w:tab w:val="clear" w:pos="4962"/>
          <w:tab w:val="left" w:pos="6237"/>
        </w:tabs>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lang w:val="en-GB"/>
        </w:rPr>
      </w:pPr>
    </w:p>
    <w:p w:rsidR="00000000" w:rsidRDefault="004B284B">
      <w:pPr>
        <w:pStyle w:val="MSDS-Zeile"/>
        <w:widowControl/>
        <w:tabs>
          <w:tab w:val="clear" w:pos="4678"/>
          <w:tab w:val="clear" w:pos="4962"/>
          <w:tab w:val="left" w:pos="6237"/>
        </w:tabs>
        <w:rPr>
          <w:vanish/>
          <w:color w:val="008000"/>
        </w:rPr>
      </w:pPr>
    </w:p>
    <w:p w:rsidR="00000000" w:rsidRDefault="004B284B">
      <w:pPr>
        <w:pStyle w:val="MSDS-Zeile"/>
        <w:widowControl/>
        <w:tabs>
          <w:tab w:val="clear" w:pos="4678"/>
          <w:tab w:val="clear" w:pos="4962"/>
          <w:tab w:val="left" w:pos="6237"/>
        </w:tabs>
        <w:rPr>
          <w:vanish/>
          <w:color w:val="008000"/>
        </w:rPr>
      </w:pPr>
    </w:p>
    <w:p w:rsidR="00000000" w:rsidRDefault="004B284B">
      <w:pPr>
        <w:pStyle w:val="MSDS-Zeile"/>
        <w:spacing w:before="120" w:after="120"/>
        <w:ind w:left="0"/>
        <w:rPr>
          <w:b/>
          <w:bCs/>
          <w:lang w:val="en-GB"/>
        </w:rPr>
      </w:pPr>
      <w:r>
        <w:rPr>
          <w:b/>
          <w:bCs/>
          <w:lang w:val="sv-SE" w:eastAsia="sv-SE"/>
        </w:rPr>
        <w:t>Ytterligare information</w:t>
      </w:r>
    </w:p>
    <w:p w:rsidR="00000000" w:rsidRDefault="004B284B">
      <w:pPr>
        <w:pStyle w:val="MSDS-Zeile"/>
        <w:widowControl/>
        <w:rPr>
          <w:vanish/>
          <w:color w:val="008000"/>
          <w:lang w:val="en-GB"/>
        </w:rPr>
      </w:pPr>
    </w:p>
    <w:p w:rsidR="00000000" w:rsidRDefault="004B284B">
      <w:pPr>
        <w:pStyle w:val="MSDS-berschrift"/>
        <w:ind w:left="426"/>
        <w:rPr>
          <w:u w:val="single"/>
        </w:rPr>
      </w:pPr>
      <w:r>
        <w:rPr>
          <w:u w:val="single"/>
          <w:lang w:val="sv-SE" w:eastAsia="sv-SE"/>
        </w:rPr>
        <w:t>Produkt</w:t>
      </w:r>
      <w:r>
        <w:rPr>
          <w:rFonts w:ascii="Arial Bold" w:hAnsi="Arial Bold"/>
          <w:u w:val="single"/>
          <w:lang w:val="en-US"/>
        </w:rPr>
        <w:t>:</w:t>
      </w:r>
    </w:p>
    <w:tbl>
      <w:tblPr>
        <w:tblW w:w="0" w:type="auto"/>
        <w:tblInd w:w="426" w:type="dxa"/>
        <w:tblLayout w:type="fixed"/>
        <w:tblCellMar>
          <w:left w:w="71" w:type="dxa"/>
          <w:bottom w:w="113" w:type="dxa"/>
          <w:right w:w="71" w:type="dxa"/>
        </w:tblCellMar>
        <w:tblLook w:val="0000" w:firstRow="0" w:lastRow="0" w:firstColumn="0" w:lastColumn="0" w:noHBand="0" w:noVBand="0"/>
      </w:tblPr>
      <w:tblGrid>
        <w:gridCol w:w="8717"/>
      </w:tblGrid>
      <w:tr w:rsidR="00000000">
        <w:trPr>
          <w:hidden/>
        </w:trPr>
        <w:tc>
          <w:tcPr>
            <w:tcW w:w="8717" w:type="dxa"/>
          </w:tcPr>
          <w:p w:rsidR="00000000" w:rsidRDefault="004B284B">
            <w:pPr>
              <w:pStyle w:val="MSDS-TUZeile"/>
              <w:widowControl/>
              <w:rPr>
                <w:rFonts w:cs="Arial"/>
                <w:vanish/>
                <w:color w:val="008000"/>
                <w:lang w:val="en-US" w:bidi="th-TH"/>
              </w:rPr>
            </w:pPr>
          </w:p>
          <w:p w:rsidR="00000000" w:rsidRDefault="004B284B">
            <w:pPr>
              <w:pStyle w:val="MSDS-TUZeile"/>
              <w:widowControl/>
              <w:rPr>
                <w:rFonts w:cs="Arial"/>
                <w:vanish/>
                <w:color w:val="008000"/>
                <w:lang w:val="en-US" w:bidi="th-TH"/>
              </w:rPr>
            </w:pPr>
          </w:p>
          <w:p w:rsidR="00000000" w:rsidRDefault="004B284B">
            <w:pPr>
              <w:pStyle w:val="MSDS-TUZeile"/>
              <w:widowControl/>
              <w:rPr>
                <w:rFonts w:cs="Arial"/>
                <w:lang w:val="en-US" w:bidi="th-TH"/>
              </w:rPr>
            </w:pPr>
            <w:r>
              <w:rPr>
                <w:rFonts w:cs="Arial"/>
                <w:lang w:val="sv-SE" w:eastAsia="sv-SE" w:bidi="th-TH"/>
              </w:rPr>
              <w:t>Anmärkning</w:t>
            </w:r>
            <w:r>
              <w:rPr>
                <w:lang w:val="en-GB" w:bidi="th-TH"/>
              </w:rPr>
              <w:t xml:space="preserve">: </w:t>
            </w:r>
            <w:r>
              <w:rPr>
                <w:rFonts w:cs="Arial"/>
                <w:lang w:val="sv-SE" w:eastAsia="sv-SE" w:bidi="th-TH"/>
              </w:rPr>
              <w:t>Det finns ingen tillgänglig data för denna produkt., Informationen är grundad på data från komponenterna och på toxikologin för liknande produkter.</w:t>
            </w:r>
          </w:p>
          <w:p w:rsidR="00000000" w:rsidRDefault="004B284B">
            <w:pPr>
              <w:pStyle w:val="MSDS-TZeile"/>
              <w:widowControl/>
              <w:rPr>
                <w:lang w:val="en-US" w:bidi="th-TH"/>
              </w:rPr>
            </w:pPr>
          </w:p>
        </w:tc>
      </w:tr>
    </w:tbl>
    <w:p w:rsidR="00000000" w:rsidRDefault="004B284B">
      <w:pPr>
        <w:pStyle w:val="MSDS-Zeile"/>
        <w:widowControl/>
        <w:rPr>
          <w:lang w:val="en-US"/>
        </w:rPr>
      </w:pPr>
    </w:p>
    <w:p w:rsidR="00000000" w:rsidRDefault="004B284B">
      <w:pPr>
        <w:pStyle w:val="MSDS-Zeile"/>
        <w:tabs>
          <w:tab w:val="left" w:pos="1134"/>
        </w:tabs>
        <w:rPr>
          <w:rFonts w:cs="Times New Roman"/>
          <w:vanish/>
          <w:color w:val="008000"/>
          <w:lang w:val="en-GB"/>
        </w:rPr>
      </w:pPr>
    </w:p>
    <w:p w:rsidR="00000000" w:rsidRDefault="004B284B">
      <w:pPr>
        <w:pStyle w:val="MSDS-berschriftKap"/>
        <w:widowControl/>
        <w:pBdr>
          <w:top w:val="single" w:sz="6" w:space="8" w:color="auto"/>
        </w:pBdr>
        <w:rPr>
          <w:rFonts w:cs="Times New Roman"/>
          <w:sz w:val="22"/>
          <w:szCs w:val="22"/>
        </w:rPr>
      </w:pPr>
      <w:r>
        <w:rPr>
          <w:sz w:val="22"/>
          <w:szCs w:val="22"/>
          <w:lang w:val="sv-SE" w:eastAsia="sv-SE"/>
        </w:rPr>
        <w:t>AVSNITT 12: Ekologisk information</w:t>
      </w:r>
    </w:p>
    <w:p w:rsidR="00000000" w:rsidRDefault="004B284B">
      <w:pPr>
        <w:pStyle w:val="MSDS-berschrift"/>
        <w:keepNext/>
        <w:keepLines/>
        <w:widowControl/>
        <w:spacing w:before="120" w:after="60"/>
        <w:ind w:left="0"/>
      </w:pPr>
      <w:r>
        <w:t xml:space="preserve">12.1 </w:t>
      </w:r>
      <w:r>
        <w:rPr>
          <w:lang w:val="sv-SE" w:eastAsia="sv-SE"/>
        </w:rPr>
        <w:t>Toxicitet</w:t>
      </w:r>
    </w:p>
    <w:p w:rsidR="00000000" w:rsidRDefault="004B284B">
      <w:pPr>
        <w:pStyle w:val="MSDS-Zeile"/>
        <w:widowControl/>
        <w:rPr>
          <w:vanish/>
          <w:color w:val="C0C0C0"/>
          <w:lang w:val="en-GB"/>
        </w:rPr>
      </w:pPr>
    </w:p>
    <w:p w:rsidR="00000000" w:rsidRDefault="004B284B">
      <w:pPr>
        <w:pStyle w:val="MSDS-Zeile"/>
        <w:widowControl/>
        <w:rPr>
          <w:vanish/>
          <w:color w:val="C0C0C0"/>
          <w:lang w:val="en-GB"/>
        </w:rPr>
      </w:pPr>
    </w:p>
    <w:p w:rsidR="00000000" w:rsidRDefault="004B284B">
      <w:pPr>
        <w:pStyle w:val="MSDS-berschrift"/>
        <w:spacing w:before="120" w:after="60"/>
        <w:ind w:left="426"/>
        <w:rPr>
          <w:u w:val="single"/>
        </w:rPr>
      </w:pPr>
      <w:r>
        <w:rPr>
          <w:u w:val="single"/>
          <w:lang w:val="sv-SE" w:eastAsia="sv-SE"/>
        </w:rPr>
        <w:t>Produkt</w:t>
      </w:r>
      <w:r>
        <w:rPr>
          <w:u w:val="single"/>
        </w:rPr>
        <w:t>:</w:t>
      </w: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pStyle w:val="MSDS-TZeile"/>
              <w:widowControl/>
              <w:rPr>
                <w:lang w:val="en-US" w:bidi="th-TH"/>
              </w:rPr>
            </w:pPr>
            <w:r>
              <w:rPr>
                <w:lang w:val="sv-SE" w:eastAsia="sv-SE" w:bidi="th-TH"/>
              </w:rPr>
              <w:t>Fisktoxicitet</w:t>
            </w:r>
            <w:r>
              <w:rPr>
                <w:vanish/>
                <w:color w:val="808080"/>
                <w:lang w:val="en-US" w:bidi="th-TH"/>
              </w:rPr>
              <w:t xml:space="preserve"> </w:t>
            </w:r>
          </w:p>
          <w:p w:rsidR="00000000" w:rsidRDefault="004B284B">
            <w:pPr>
              <w:pStyle w:val="MSDS-TZeile"/>
              <w:widowControl/>
              <w:rPr>
                <w:lang w:val="en-US" w:bidi="th-TH"/>
              </w:rPr>
            </w:pPr>
          </w:p>
        </w:tc>
        <w:tc>
          <w:tcPr>
            <w:tcW w:w="283" w:type="dxa"/>
            <w:hideMark/>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autoSpaceDE w:val="0"/>
              <w:autoSpaceDN w:val="0"/>
              <w:rPr>
                <w:rFonts w:eastAsia="MS Mincho"/>
                <w:lang w:val="en-US" w:eastAsia="ja-JP" w:bidi="th-TH"/>
              </w:rPr>
            </w:pPr>
            <w:r>
              <w:rPr>
                <w:rFonts w:eastAsia="MS Mincho"/>
                <w:lang w:val="sv-SE" w:eastAsia="sv-SE" w:bidi="th-TH"/>
              </w:rPr>
              <w:t>Anmärkning</w:t>
            </w:r>
            <w:r>
              <w:rPr>
                <w:rFonts w:eastAsia="MS Mincho"/>
                <w:lang w:val="en-GB" w:eastAsia="ja-JP" w:bidi="th-TH"/>
              </w:rPr>
              <w:t xml:space="preserve">: </w:t>
            </w:r>
            <w:r>
              <w:rPr>
                <w:rFonts w:eastAsia="MS Mincho"/>
                <w:lang w:val="sv-SE" w:eastAsia="sv-SE" w:bidi="th-TH"/>
              </w:rPr>
              <w:t>Ingen tillgänglig data</w:t>
            </w:r>
          </w:p>
          <w:p w:rsidR="00000000" w:rsidRDefault="004B284B">
            <w:pPr>
              <w:pStyle w:val="MSDS-TZeile"/>
              <w:keepLines/>
              <w:widowControl/>
              <w:rPr>
                <w:vanish/>
                <w:color w:val="008000"/>
                <w:lang w:bidi="th-TH"/>
              </w:rPr>
            </w:pPr>
          </w:p>
          <w:p w:rsidR="00000000" w:rsidRDefault="004B284B">
            <w:pPr>
              <w:pStyle w:val="MSDS-TUZeile"/>
              <w:widowControl/>
              <w:rPr>
                <w:rFonts w:cs="Arial"/>
                <w:lang w:bidi="th-TH"/>
              </w:rPr>
            </w:pPr>
          </w:p>
        </w:tc>
      </w:tr>
    </w:tbl>
    <w:p w:rsidR="00000000" w:rsidRDefault="004B284B">
      <w:pPr>
        <w:pStyle w:val="MSDS-Zeile"/>
        <w:widowControl/>
        <w:rPr>
          <w:vanish/>
          <w:color w:val="008000"/>
        </w:rPr>
      </w:pP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pStyle w:val="MSDS-TZeile"/>
              <w:widowControl/>
              <w:rPr>
                <w:lang w:val="en-US" w:bidi="th-TH"/>
              </w:rPr>
            </w:pPr>
            <w:r>
              <w:rPr>
                <w:lang w:val="sv-SE" w:eastAsia="sv-SE" w:bidi="th-TH"/>
              </w:rPr>
              <w:t>Toxicitet för Daphnia och andra vattenlevande ryggradslösa djur</w:t>
            </w:r>
            <w:r>
              <w:rPr>
                <w:vanish/>
                <w:color w:val="808080"/>
                <w:lang w:val="en-GB" w:bidi="th-TH"/>
              </w:rPr>
              <w:t xml:space="preserve"> </w:t>
            </w:r>
          </w:p>
          <w:p w:rsidR="00000000" w:rsidRDefault="004B284B">
            <w:pPr>
              <w:pStyle w:val="MSDS-TZeile"/>
              <w:widowControl/>
              <w:rPr>
                <w:vanish/>
                <w:color w:val="808080"/>
                <w:lang w:val="en-GB" w:bidi="th-TH"/>
              </w:rPr>
            </w:pPr>
          </w:p>
        </w:tc>
        <w:tc>
          <w:tcPr>
            <w:tcW w:w="283" w:type="dxa"/>
            <w:hideMark/>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autoSpaceDE w:val="0"/>
              <w:autoSpaceDN w:val="0"/>
              <w:rPr>
                <w:rFonts w:eastAsia="MS Mincho"/>
                <w:lang w:val="en-US" w:eastAsia="ja-JP" w:bidi="th-TH"/>
              </w:rPr>
            </w:pPr>
            <w:r>
              <w:rPr>
                <w:rFonts w:eastAsia="MS Mincho"/>
                <w:lang w:val="sv-SE" w:eastAsia="sv-SE" w:bidi="th-TH"/>
              </w:rPr>
              <w:t>Anmärkning</w:t>
            </w:r>
            <w:r>
              <w:rPr>
                <w:rFonts w:eastAsia="MS Mincho"/>
                <w:lang w:val="en-GB" w:eastAsia="ja-JP" w:bidi="th-TH"/>
              </w:rPr>
              <w:t xml:space="preserve">: </w:t>
            </w:r>
            <w:r>
              <w:rPr>
                <w:rFonts w:eastAsia="MS Mincho"/>
                <w:lang w:val="sv-SE" w:eastAsia="sv-SE" w:bidi="th-TH"/>
              </w:rPr>
              <w:t>Ingen tillgänglig data</w:t>
            </w:r>
          </w:p>
          <w:p w:rsidR="00000000" w:rsidRDefault="004B284B">
            <w:pPr>
              <w:pStyle w:val="MSDS-TZeile"/>
              <w:keepLines/>
              <w:widowControl/>
              <w:rPr>
                <w:vanish/>
                <w:color w:val="008000"/>
                <w:lang w:bidi="th-TH"/>
              </w:rPr>
            </w:pPr>
          </w:p>
          <w:p w:rsidR="00000000" w:rsidRDefault="004B284B">
            <w:pPr>
              <w:pStyle w:val="MSDS-TZeile"/>
              <w:widowControl/>
              <w:rPr>
                <w:lang w:bidi="th-TH"/>
              </w:rPr>
            </w:pPr>
          </w:p>
        </w:tc>
      </w:tr>
    </w:tbl>
    <w:p w:rsidR="00000000" w:rsidRDefault="004B284B">
      <w:pPr>
        <w:pStyle w:val="MSDS-Zeile"/>
        <w:widowControl/>
        <w:rPr>
          <w:vanish/>
          <w:color w:val="008000"/>
        </w:rPr>
      </w:pPr>
    </w:p>
    <w:p w:rsidR="00000000" w:rsidRDefault="004B284B">
      <w:pPr>
        <w:pStyle w:val="MSDS-Zeile"/>
        <w:widowControl/>
        <w:rPr>
          <w:vanish/>
          <w:color w:val="008000"/>
          <w:lang w:val="en-GB"/>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lang w:val="en-US"/>
        </w:rPr>
      </w:pPr>
      <w:r>
        <w:rPr>
          <w:lang w:val="sv-SE" w:eastAsia="sv-SE"/>
        </w:rPr>
        <w:t>Ytterligare information</w:t>
      </w:r>
    </w:p>
    <w:p w:rsidR="00000000" w:rsidRDefault="004B284B">
      <w:pPr>
        <w:pStyle w:val="MSDS-Zeile"/>
        <w:widowControl/>
        <w:rPr>
          <w:lang w:val="en-US"/>
        </w:rPr>
      </w:pPr>
      <w:r>
        <w:rPr>
          <w:lang w:val="sv-SE" w:eastAsia="sv-SE"/>
        </w:rPr>
        <w:t>Följande procenthalt av blandningen innehåller beståndsdel(ar) med ok</w:t>
      </w:r>
      <w:r>
        <w:rPr>
          <w:lang w:val="sv-SE" w:eastAsia="sv-SE"/>
        </w:rPr>
        <w:t>änd farlighet för den akvatiska miljön:</w:t>
      </w:r>
      <w:r>
        <w:rPr>
          <w:lang w:val="en-US"/>
        </w:rPr>
        <w:t xml:space="preserve"> </w:t>
      </w:r>
      <w:r>
        <w:rPr>
          <w:lang w:val="sv-SE" w:eastAsia="sv-SE"/>
        </w:rPr>
        <w:t>96,6069 %</w:t>
      </w:r>
    </w:p>
    <w:p w:rsidR="00000000" w:rsidRDefault="004B284B">
      <w:pPr>
        <w:pStyle w:val="MSDS-Zeile"/>
        <w:widowControl/>
        <w:rPr>
          <w:vanish/>
          <w:lang w:val="en-US"/>
        </w:rPr>
      </w:pPr>
      <w:r>
        <w:rPr>
          <w:vanish/>
          <w:lang w:val="en-US"/>
        </w:rPr>
        <w:t>------------------------------------------- Begin Components of Chapter 12.1 -----------------------------</w:t>
      </w:r>
    </w:p>
    <w:p w:rsidR="00000000" w:rsidRDefault="004B284B">
      <w:pPr>
        <w:pStyle w:val="MSDS-Zeile"/>
        <w:widowControl/>
        <w:rPr>
          <w:vanish/>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berschrift"/>
        <w:keepNext/>
        <w:keepLines/>
        <w:widowControl/>
        <w:spacing w:before="120" w:after="60"/>
        <w:ind w:left="0"/>
        <w:rPr>
          <w:lang w:val="en-US"/>
        </w:rPr>
      </w:pPr>
      <w:r>
        <w:rPr>
          <w:lang w:val="en-US"/>
        </w:rPr>
        <w:t xml:space="preserve">12.2 </w:t>
      </w:r>
      <w:r>
        <w:rPr>
          <w:lang w:val="sv-SE" w:eastAsia="sv-SE"/>
        </w:rPr>
        <w:t>Persistens och nedbrytbarhet</w:t>
      </w:r>
    </w:p>
    <w:p w:rsidR="00000000" w:rsidRDefault="004B284B">
      <w:pPr>
        <w:pStyle w:val="MSDS-Zeile"/>
        <w:widowControl/>
        <w:rPr>
          <w:vanish/>
          <w:color w:val="C0C0C0"/>
          <w:lang w:val="en-US"/>
        </w:rPr>
      </w:pPr>
    </w:p>
    <w:p w:rsidR="00000000" w:rsidRDefault="004B284B">
      <w:pPr>
        <w:pStyle w:val="MSDS-berschrift"/>
        <w:spacing w:before="120" w:after="60"/>
        <w:rPr>
          <w:u w:val="single"/>
        </w:rPr>
      </w:pPr>
      <w:r>
        <w:rPr>
          <w:u w:val="single"/>
          <w:lang w:val="sv-SE" w:eastAsia="sv-SE"/>
        </w:rPr>
        <w:t>Produkt</w:t>
      </w:r>
      <w:r>
        <w:rPr>
          <w:u w:val="single"/>
        </w:rPr>
        <w:t>:</w:t>
      </w:r>
    </w:p>
    <w:p w:rsidR="00000000" w:rsidRDefault="004B284B">
      <w:pPr>
        <w:pStyle w:val="MSDS-Zeile"/>
        <w:widowControl/>
        <w:rPr>
          <w:vanish/>
          <w:color w:val="008000"/>
          <w:lang w:val="en-GB"/>
        </w:rPr>
      </w:pP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pStyle w:val="MSDS-TZeile"/>
              <w:widowControl/>
              <w:rPr>
                <w:lang w:val="en-US" w:bidi="th-TH"/>
              </w:rPr>
            </w:pPr>
            <w:r>
              <w:rPr>
                <w:lang w:val="sv-SE" w:eastAsia="sv-SE" w:bidi="th-TH"/>
              </w:rPr>
              <w:t>Bionedbrytbarhet</w:t>
            </w:r>
            <w:r>
              <w:rPr>
                <w:vanish/>
                <w:color w:val="808080"/>
                <w:lang w:bidi="th-TH"/>
              </w:rPr>
              <w:t xml:space="preserve"> </w:t>
            </w:r>
          </w:p>
          <w:p w:rsidR="00000000" w:rsidRDefault="004B284B">
            <w:pPr>
              <w:pStyle w:val="MSDS-TZeile"/>
              <w:widowControl/>
              <w:rPr>
                <w:lang w:bidi="th-TH"/>
              </w:rPr>
            </w:pPr>
          </w:p>
        </w:tc>
        <w:tc>
          <w:tcPr>
            <w:tcW w:w="283" w:type="dxa"/>
            <w:hideMark/>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Zeile"/>
              <w:keepLines/>
              <w:widowControl/>
              <w:rPr>
                <w:vanish/>
                <w:color w:val="008000"/>
                <w:lang w:val="en-US" w:bidi="th-TH"/>
              </w:rPr>
            </w:pPr>
          </w:p>
          <w:p w:rsidR="00000000" w:rsidRDefault="004B284B">
            <w:pPr>
              <w:pStyle w:val="MSDS-TZeile"/>
              <w:keepLines/>
              <w:widowControl/>
              <w:rPr>
                <w:vanish/>
                <w:color w:val="008000"/>
                <w:lang w:val="da-DK" w:bidi="th-TH"/>
              </w:rPr>
            </w:pPr>
          </w:p>
          <w:p w:rsidR="00000000" w:rsidRDefault="004B284B">
            <w:pPr>
              <w:autoSpaceDE w:val="0"/>
              <w:autoSpaceDN w:val="0"/>
              <w:rPr>
                <w:rFonts w:eastAsia="MS Mincho"/>
                <w:lang w:val="en-US" w:eastAsia="ja-JP" w:bidi="th-TH"/>
              </w:rPr>
            </w:pPr>
            <w:r>
              <w:rPr>
                <w:rFonts w:eastAsia="MS Mincho"/>
                <w:lang w:val="sv-SE" w:eastAsia="sv-SE" w:bidi="th-TH"/>
              </w:rPr>
              <w:t>Anmärkning</w:t>
            </w:r>
            <w:r>
              <w:rPr>
                <w:rFonts w:eastAsia="MS Mincho"/>
                <w:lang w:val="en-GB" w:eastAsia="ja-JP" w:bidi="th-TH"/>
              </w:rPr>
              <w:t xml:space="preserve">: </w:t>
            </w:r>
            <w:r>
              <w:rPr>
                <w:rFonts w:eastAsia="MS Mincho"/>
                <w:lang w:val="sv-SE" w:eastAsia="sv-SE" w:bidi="th-TH"/>
              </w:rPr>
              <w:t>Ingen tillgä</w:t>
            </w:r>
            <w:r>
              <w:rPr>
                <w:rFonts w:eastAsia="MS Mincho"/>
                <w:lang w:val="sv-SE" w:eastAsia="sv-SE" w:bidi="th-TH"/>
              </w:rPr>
              <w:t>nglig data</w:t>
            </w:r>
          </w:p>
          <w:p w:rsidR="00000000" w:rsidRDefault="004B284B">
            <w:pPr>
              <w:pStyle w:val="MSDS-TZeile"/>
              <w:keepLines/>
              <w:widowControl/>
              <w:rPr>
                <w:vanish/>
                <w:color w:val="008000"/>
                <w:lang w:val="en-US" w:bidi="th-TH"/>
              </w:rPr>
            </w:pPr>
          </w:p>
          <w:p w:rsidR="00000000" w:rsidRDefault="004B284B">
            <w:pPr>
              <w:pStyle w:val="MSDS-TUZeile"/>
              <w:widowControl/>
              <w:rPr>
                <w:rFonts w:cs="Arial"/>
                <w:lang w:bidi="th-TH"/>
              </w:rPr>
            </w:pPr>
          </w:p>
        </w:tc>
      </w:tr>
    </w:tbl>
    <w:p w:rsidR="00000000" w:rsidRDefault="004B284B">
      <w:pPr>
        <w:pStyle w:val="MSDS-Zeile"/>
        <w:widowControl/>
        <w:rPr>
          <w:vanish/>
          <w:color w:val="008000"/>
          <w:lang w:val="en-US"/>
        </w:rPr>
      </w:pPr>
    </w:p>
    <w:p w:rsidR="00000000" w:rsidRDefault="004B284B">
      <w:pPr>
        <w:pStyle w:val="MSDS-Zeile"/>
        <w:widowControl/>
        <w:rPr>
          <w:vanish/>
          <w:color w:val="008000"/>
          <w:lang w:val="en-GB"/>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lang w:val="en-GB"/>
        </w:rPr>
      </w:pPr>
    </w:p>
    <w:p w:rsidR="00000000" w:rsidRDefault="004B284B">
      <w:pPr>
        <w:pStyle w:val="MSDS-Zeile"/>
        <w:widowControl/>
        <w:rPr>
          <w:vanish/>
          <w:color w:val="008000"/>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r>
        <w:rPr>
          <w:vanish/>
          <w:color w:val="008000"/>
          <w:lang w:val="en-US"/>
        </w:rPr>
        <w:t>------------------------------------------- Begin Components of Chapter 12.2 -----------------------------</w:t>
      </w:r>
    </w:p>
    <w:p w:rsidR="00000000" w:rsidRDefault="004B284B">
      <w:pPr>
        <w:pStyle w:val="MSDS-Zeile"/>
        <w:widowControl/>
        <w:rPr>
          <w:vanish/>
          <w:color w:val="008000"/>
          <w:lang w:val="en-US"/>
        </w:rPr>
      </w:pPr>
    </w:p>
    <w:p w:rsidR="00000000" w:rsidRDefault="004B284B">
      <w:pPr>
        <w:pStyle w:val="MSDS-Zeile"/>
        <w:widowControl/>
        <w:rPr>
          <w:vanish/>
          <w:color w:val="008000"/>
          <w:lang w:val="en-GB"/>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berschrift"/>
        <w:keepNext/>
        <w:keepLines/>
        <w:widowControl/>
        <w:spacing w:before="120" w:after="60"/>
        <w:ind w:left="0"/>
        <w:rPr>
          <w:lang w:val="en-US"/>
        </w:rPr>
      </w:pPr>
      <w:r>
        <w:rPr>
          <w:lang w:val="en-US"/>
        </w:rPr>
        <w:t xml:space="preserve">12.3 </w:t>
      </w:r>
      <w:r>
        <w:rPr>
          <w:lang w:val="sv-SE" w:eastAsia="sv-SE"/>
        </w:rPr>
        <w:t>Bioackumuleringsförmåga</w:t>
      </w:r>
    </w:p>
    <w:p w:rsidR="00000000" w:rsidRDefault="004B284B">
      <w:pPr>
        <w:pStyle w:val="MSDS-Zeile"/>
        <w:widowControl/>
        <w:rPr>
          <w:vanish/>
          <w:color w:val="008000"/>
          <w:lang w:val="en-US"/>
        </w:rPr>
      </w:pPr>
    </w:p>
    <w:p w:rsidR="00000000" w:rsidRDefault="004B284B">
      <w:pPr>
        <w:pStyle w:val="MSDS-Zeile"/>
        <w:widowControl/>
        <w:rPr>
          <w:vanish/>
          <w:color w:val="008000"/>
          <w:lang w:val="en-GB"/>
        </w:rPr>
      </w:pPr>
    </w:p>
    <w:p w:rsidR="00000000" w:rsidRDefault="004B284B">
      <w:pPr>
        <w:pStyle w:val="MSDS-Zeile"/>
        <w:widowControl/>
        <w:rPr>
          <w:vanish/>
          <w:color w:val="C0C0C0"/>
          <w:lang w:val="en-US"/>
        </w:rPr>
      </w:pPr>
    </w:p>
    <w:p w:rsidR="00000000" w:rsidRDefault="004B284B">
      <w:pPr>
        <w:pStyle w:val="MSDS-berschrift"/>
        <w:spacing w:before="120" w:after="60"/>
        <w:rPr>
          <w:u w:val="single"/>
        </w:rPr>
      </w:pPr>
      <w:r>
        <w:rPr>
          <w:u w:val="single"/>
          <w:lang w:val="sv-SE" w:eastAsia="sv-SE"/>
        </w:rPr>
        <w:t>Produkt</w:t>
      </w:r>
      <w:r>
        <w:rPr>
          <w:u w:val="single"/>
        </w:rPr>
        <w:t>:</w:t>
      </w: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pStyle w:val="MSDS-TZeile"/>
              <w:widowControl/>
              <w:rPr>
                <w:lang w:val="en-US" w:bidi="th-TH"/>
              </w:rPr>
            </w:pPr>
            <w:r>
              <w:rPr>
                <w:lang w:val="sv-SE" w:eastAsia="sv-SE" w:bidi="th-TH"/>
              </w:rPr>
              <w:t>Bioackumulering</w:t>
            </w:r>
            <w:r>
              <w:rPr>
                <w:vanish/>
                <w:color w:val="808080"/>
                <w:lang w:val="en-GB" w:bidi="th-TH"/>
              </w:rPr>
              <w:t xml:space="preserve"> </w:t>
            </w:r>
          </w:p>
          <w:p w:rsidR="00000000" w:rsidRDefault="004B284B">
            <w:pPr>
              <w:pStyle w:val="MSDS-TZeile"/>
              <w:widowControl/>
              <w:rPr>
                <w:lang w:val="en-GB" w:bidi="th-TH"/>
              </w:rPr>
            </w:pPr>
          </w:p>
        </w:tc>
        <w:tc>
          <w:tcPr>
            <w:tcW w:w="283" w:type="dxa"/>
            <w:hideMark/>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autoSpaceDE w:val="0"/>
              <w:autoSpaceDN w:val="0"/>
              <w:rPr>
                <w:rFonts w:eastAsia="MS Mincho"/>
                <w:lang w:val="en-US" w:eastAsia="ja-JP" w:bidi="th-TH"/>
              </w:rPr>
            </w:pPr>
            <w:r>
              <w:rPr>
                <w:rFonts w:eastAsia="MS Mincho"/>
                <w:lang w:val="sv-SE" w:eastAsia="sv-SE" w:bidi="th-TH"/>
              </w:rPr>
              <w:t>Anmärkning</w:t>
            </w:r>
            <w:r>
              <w:rPr>
                <w:rFonts w:eastAsia="MS Mincho"/>
                <w:lang w:val="en-GB" w:eastAsia="ja-JP" w:bidi="th-TH"/>
              </w:rPr>
              <w:t xml:space="preserve">: </w:t>
            </w:r>
            <w:r>
              <w:rPr>
                <w:rFonts w:eastAsia="MS Mincho"/>
                <w:lang w:val="sv-SE" w:eastAsia="sv-SE" w:bidi="th-TH"/>
              </w:rPr>
              <w:t>Ingen tillgänglig data</w:t>
            </w:r>
          </w:p>
          <w:p w:rsidR="00000000" w:rsidRDefault="004B284B">
            <w:pPr>
              <w:pStyle w:val="MSDS-TZeile"/>
              <w:keepLines/>
              <w:widowControl/>
              <w:rPr>
                <w:vanish/>
                <w:color w:val="008000"/>
                <w:lang w:val="en-US" w:bidi="th-TH"/>
              </w:rPr>
            </w:pPr>
          </w:p>
          <w:p w:rsidR="00000000" w:rsidRDefault="004B284B">
            <w:pPr>
              <w:pStyle w:val="MSDS-TZeile"/>
              <w:widowControl/>
              <w:rPr>
                <w:lang w:bidi="th-TH"/>
              </w:rPr>
            </w:pPr>
          </w:p>
        </w:tc>
      </w:tr>
    </w:tbl>
    <w:p w:rsidR="00000000" w:rsidRDefault="004B284B">
      <w:pPr>
        <w:pStyle w:val="MSDS-Zeile"/>
        <w:widowControl/>
        <w:rPr>
          <w:vanish/>
          <w:color w:val="008000"/>
        </w:rPr>
      </w:pPr>
    </w:p>
    <w:p w:rsidR="00000000" w:rsidRDefault="004B284B">
      <w:pPr>
        <w:pStyle w:val="MSDS-Zeile"/>
        <w:widowControl/>
        <w:rPr>
          <w:vanish/>
          <w:lang w:val="en-US"/>
        </w:rPr>
      </w:pPr>
    </w:p>
    <w:p w:rsidR="00000000" w:rsidRDefault="004B284B">
      <w:pPr>
        <w:pStyle w:val="MSDS-Zeile"/>
        <w:widowControl/>
        <w:rPr>
          <w:vanish/>
          <w:lang w:val="en-US"/>
        </w:rPr>
      </w:pPr>
      <w:r>
        <w:rPr>
          <w:vanish/>
          <w:lang w:val="en-US"/>
        </w:rPr>
        <w:t>------------------------------------------- Begin Components of Chapter 12.3 -----------------------------</w:t>
      </w:r>
    </w:p>
    <w:p w:rsidR="00000000" w:rsidRDefault="004B284B">
      <w:pPr>
        <w:pStyle w:val="MSDS-Zeile"/>
        <w:widowControl/>
        <w:rPr>
          <w:vanish/>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berschrift"/>
        <w:keepNext/>
        <w:keepLines/>
        <w:widowControl/>
        <w:spacing w:before="120" w:after="60"/>
        <w:ind w:left="0"/>
      </w:pPr>
      <w:r>
        <w:rPr>
          <w:lang w:val="en-US"/>
        </w:rPr>
        <w:t>12</w:t>
      </w:r>
      <w:r>
        <w:t xml:space="preserve">.4 </w:t>
      </w:r>
      <w:r>
        <w:rPr>
          <w:lang w:val="sv-SE" w:eastAsia="sv-SE"/>
        </w:rPr>
        <w:t>Rörligheten i jord</w:t>
      </w:r>
    </w:p>
    <w:p w:rsidR="00000000" w:rsidRDefault="004B284B">
      <w:pPr>
        <w:pStyle w:val="MSDS-Zeile"/>
        <w:widowControl/>
        <w:rPr>
          <w:vanish/>
          <w:color w:val="C0C0C0"/>
          <w:lang w:val="en-GB"/>
        </w:rPr>
      </w:pPr>
    </w:p>
    <w:p w:rsidR="00000000" w:rsidRDefault="004B284B">
      <w:pPr>
        <w:pStyle w:val="MSDS-Zeile"/>
        <w:widowControl/>
        <w:rPr>
          <w:vanish/>
          <w:color w:val="C0C0C0"/>
          <w:lang w:val="en-GB"/>
        </w:rPr>
      </w:pPr>
    </w:p>
    <w:p w:rsidR="00000000" w:rsidRDefault="004B284B">
      <w:pPr>
        <w:pStyle w:val="MSDS-Zeile"/>
        <w:widowControl/>
        <w:rPr>
          <w:vanish/>
          <w:color w:val="C0C0C0"/>
          <w:lang w:val="en-GB"/>
        </w:rPr>
      </w:pPr>
    </w:p>
    <w:p w:rsidR="00000000" w:rsidRDefault="004B284B">
      <w:pPr>
        <w:pStyle w:val="MSDS-berschrift"/>
        <w:spacing w:before="120" w:after="60"/>
        <w:rPr>
          <w:u w:val="single"/>
        </w:rPr>
      </w:pPr>
      <w:r>
        <w:rPr>
          <w:u w:val="single"/>
          <w:lang w:val="sv-SE" w:eastAsia="sv-SE"/>
        </w:rPr>
        <w:t>Produkt</w:t>
      </w:r>
      <w:r>
        <w:rPr>
          <w:u w:val="single"/>
        </w:rPr>
        <w:t>:</w:t>
      </w:r>
    </w:p>
    <w:p w:rsidR="00000000" w:rsidRDefault="004B284B">
      <w:pPr>
        <w:pStyle w:val="MSDS-Zeile"/>
        <w:widowControl/>
        <w:rPr>
          <w:vanish/>
          <w:color w:val="008000"/>
          <w:lang w:val="en-US"/>
        </w:rPr>
      </w:pP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pStyle w:val="MSDS-TZeile"/>
              <w:widowControl/>
              <w:rPr>
                <w:lang w:val="en-US" w:bidi="th-TH"/>
              </w:rPr>
            </w:pPr>
            <w:r>
              <w:rPr>
                <w:lang w:val="sv-SE" w:eastAsia="sv-SE" w:bidi="th-TH"/>
              </w:rPr>
              <w:t>Rörlighet</w:t>
            </w:r>
            <w:r>
              <w:rPr>
                <w:vanish/>
                <w:color w:val="808080"/>
                <w:lang w:val="en-GB" w:bidi="th-TH"/>
              </w:rPr>
              <w:t xml:space="preserve"> </w:t>
            </w:r>
          </w:p>
          <w:p w:rsidR="00000000" w:rsidRDefault="004B284B">
            <w:pPr>
              <w:pStyle w:val="MSDS-TZeile"/>
              <w:widowControl/>
              <w:rPr>
                <w:lang w:val="en-GB" w:bidi="th-TH"/>
              </w:rPr>
            </w:pPr>
          </w:p>
        </w:tc>
        <w:tc>
          <w:tcPr>
            <w:tcW w:w="283" w:type="dxa"/>
            <w:hideMark/>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pStyle w:val="MSDS-TUZeile"/>
              <w:widowControl/>
              <w:rPr>
                <w:rFonts w:cs="Arial"/>
                <w:lang w:val="en-US" w:bidi="th-TH"/>
              </w:rPr>
            </w:pPr>
            <w:r>
              <w:rPr>
                <w:rFonts w:cs="Arial"/>
                <w:lang w:val="sv-SE" w:eastAsia="sv-SE" w:bidi="th-TH"/>
              </w:rPr>
              <w:t>Anmärkning</w:t>
            </w:r>
            <w:r>
              <w:rPr>
                <w:rFonts w:cs="Arial"/>
                <w:lang w:val="en-GB" w:bidi="th-TH"/>
              </w:rPr>
              <w:t xml:space="preserve">: </w:t>
            </w:r>
            <w:r>
              <w:rPr>
                <w:rFonts w:cs="Arial"/>
                <w:lang w:val="sv-SE" w:eastAsia="sv-SE" w:bidi="th-TH"/>
              </w:rPr>
              <w:t>Ingen tillgänglig data</w:t>
            </w:r>
          </w:p>
          <w:p w:rsidR="00000000" w:rsidRDefault="004B284B">
            <w:pPr>
              <w:pStyle w:val="MSDS-TZeile"/>
              <w:widowControl/>
              <w:rPr>
                <w:lang w:val="en-US" w:bidi="th-TH"/>
              </w:rPr>
            </w:pPr>
          </w:p>
        </w:tc>
      </w:tr>
    </w:tbl>
    <w:p w:rsidR="00000000" w:rsidRDefault="004B284B">
      <w:pPr>
        <w:pStyle w:val="MSDS-Zeile"/>
        <w:widowControl/>
        <w:rPr>
          <w:vanish/>
          <w:color w:val="008000"/>
          <w:lang w:val="en-GB"/>
        </w:rPr>
      </w:pPr>
    </w:p>
    <w:p w:rsidR="00000000" w:rsidRDefault="004B284B">
      <w:pPr>
        <w:pStyle w:val="MSDS-Zeile"/>
        <w:widowControl/>
        <w:rPr>
          <w:vanish/>
          <w:color w:val="008000"/>
          <w:lang w:val="en-US"/>
        </w:rPr>
      </w:pPr>
    </w:p>
    <w:p w:rsidR="00000000" w:rsidRDefault="004B284B">
      <w:pPr>
        <w:pStyle w:val="MSDS-Zeile"/>
        <w:widowControl/>
        <w:rPr>
          <w:vanish/>
          <w:lang w:val="en-US"/>
        </w:rPr>
      </w:pPr>
      <w:r>
        <w:rPr>
          <w:vanish/>
          <w:lang w:val="en-US"/>
        </w:rPr>
        <w:t>------------------------------------------- Begin Components of Chapter 12.4 -----------------------------</w:t>
      </w:r>
    </w:p>
    <w:p w:rsidR="00000000" w:rsidRDefault="004B284B">
      <w:pPr>
        <w:pStyle w:val="MSDS-Zeile"/>
        <w:widowControl/>
        <w:rPr>
          <w:vanish/>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GB"/>
        </w:rPr>
      </w:pPr>
    </w:p>
    <w:p w:rsidR="00000000" w:rsidRDefault="004B284B">
      <w:pPr>
        <w:pStyle w:val="MSDS-berschrift"/>
        <w:keepNext/>
        <w:keepLines/>
        <w:widowControl/>
        <w:spacing w:before="120" w:after="60"/>
        <w:ind w:left="0"/>
      </w:pPr>
      <w:r>
        <w:rPr>
          <w:lang w:val="en-US"/>
        </w:rPr>
        <w:t>12</w:t>
      </w:r>
      <w:r>
        <w:t xml:space="preserve">.5 </w:t>
      </w:r>
      <w:r>
        <w:rPr>
          <w:lang w:val="sv-SE" w:eastAsia="sv-SE"/>
        </w:rPr>
        <w:t>Resultat av PBT- och vPvB-bedömningen</w:t>
      </w:r>
    </w:p>
    <w:p w:rsidR="00000000" w:rsidRDefault="004B284B">
      <w:pPr>
        <w:pStyle w:val="MSDS-Zeile"/>
        <w:widowControl/>
        <w:rPr>
          <w:vanish/>
          <w:color w:val="008000"/>
          <w:lang w:val="en-GB"/>
        </w:rPr>
      </w:pPr>
    </w:p>
    <w:p w:rsidR="00000000" w:rsidRDefault="004B284B">
      <w:pPr>
        <w:pStyle w:val="MSDS-berschrift"/>
        <w:spacing w:before="120" w:after="60"/>
        <w:rPr>
          <w:u w:val="single"/>
        </w:rPr>
      </w:pPr>
      <w:r>
        <w:rPr>
          <w:u w:val="single"/>
          <w:lang w:val="sv-SE" w:eastAsia="sv-SE"/>
        </w:rPr>
        <w:t>Produkt</w:t>
      </w:r>
      <w:r>
        <w:rPr>
          <w:u w:val="single"/>
        </w:rPr>
        <w:t>:</w:t>
      </w:r>
    </w:p>
    <w:p w:rsidR="00000000" w:rsidRDefault="004B284B">
      <w:pPr>
        <w:pStyle w:val="MSDS-Zeile"/>
        <w:widowControl/>
        <w:rPr>
          <w:vanish/>
          <w:color w:val="008000"/>
          <w:lang w:val="en-GB"/>
        </w:rPr>
      </w:pPr>
    </w:p>
    <w:p w:rsidR="00000000" w:rsidRDefault="004B284B">
      <w:pPr>
        <w:pStyle w:val="MSDS-Zeile"/>
        <w:widowControl/>
        <w:rPr>
          <w:vanish/>
          <w:color w:val="008000"/>
          <w:lang w:val="en-GB"/>
        </w:rPr>
      </w:pP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pStyle w:val="MSDS-TZeile"/>
              <w:widowControl/>
              <w:rPr>
                <w:lang w:val="en-US" w:bidi="th-TH"/>
              </w:rPr>
            </w:pPr>
            <w:r>
              <w:rPr>
                <w:lang w:val="sv-SE" w:eastAsia="sv-SE" w:bidi="th-TH"/>
              </w:rPr>
              <w:t>Bedömning</w:t>
            </w:r>
          </w:p>
          <w:p w:rsidR="00000000" w:rsidRDefault="004B284B">
            <w:pPr>
              <w:pStyle w:val="MSDS-TZeile"/>
              <w:widowControl/>
              <w:rPr>
                <w:lang w:val="en-US" w:bidi="th-TH"/>
              </w:rPr>
            </w:pPr>
          </w:p>
        </w:tc>
        <w:tc>
          <w:tcPr>
            <w:tcW w:w="283" w:type="dxa"/>
            <w:hideMark/>
          </w:tcPr>
          <w:p w:rsidR="00000000" w:rsidRDefault="004B284B">
            <w:pPr>
              <w:pStyle w:val="MSDSTDoppelPunkt"/>
              <w:widowControl/>
              <w:rPr>
                <w:rFonts w:cs="Arial"/>
                <w:lang w:val="en-GB" w:bidi="th-TH"/>
              </w:rPr>
            </w:pPr>
            <w:r>
              <w:rPr>
                <w:rFonts w:cs="Arial"/>
                <w:lang w:val="en-GB" w:bidi="th-TH"/>
              </w:rPr>
              <w:t>:</w:t>
            </w:r>
          </w:p>
        </w:tc>
        <w:tc>
          <w:tcPr>
            <w:tcW w:w="5670" w:type="dxa"/>
          </w:tcPr>
          <w:p w:rsidR="00000000" w:rsidRDefault="004B284B">
            <w:pPr>
              <w:pStyle w:val="MSDS-TUZeile"/>
              <w:widowControl/>
              <w:rPr>
                <w:rFonts w:cs="Arial"/>
                <w:lang w:val="en-US" w:bidi="th-TH"/>
              </w:rPr>
            </w:pPr>
            <w:r>
              <w:rPr>
                <w:rFonts w:cs="Arial"/>
                <w:lang w:val="sv-SE" w:eastAsia="sv-SE" w:bidi="th-TH"/>
              </w:rPr>
              <w:t>Ämnet /blandningen innehåller inga komponenter som anses vara lå</w:t>
            </w:r>
            <w:r>
              <w:rPr>
                <w:rFonts w:cs="Arial"/>
                <w:lang w:val="sv-SE" w:eastAsia="sv-SE" w:bidi="th-TH"/>
              </w:rPr>
              <w:t>nglivade, bioackumulerande och toxiska (PBT) eller mycket långlivade och mycket bioackumulerande (vPvB) i halter av 0,1% eller högre.</w:t>
            </w:r>
            <w:r>
              <w:rPr>
                <w:rFonts w:cs="Arial"/>
                <w:lang w:val="en-US" w:bidi="th-TH"/>
              </w:rPr>
              <w:t>.</w:t>
            </w:r>
          </w:p>
          <w:p w:rsidR="00000000" w:rsidRDefault="004B284B">
            <w:pPr>
              <w:pStyle w:val="MSDS-TZeile"/>
              <w:widowControl/>
              <w:rPr>
                <w:lang w:val="en-US" w:bidi="th-TH"/>
              </w:rPr>
            </w:pPr>
          </w:p>
        </w:tc>
      </w:tr>
    </w:tbl>
    <w:p w:rsidR="00000000" w:rsidRDefault="004B284B">
      <w:pPr>
        <w:pStyle w:val="MSDS-Zeile"/>
        <w:widowControl/>
        <w:rPr>
          <w:vanish/>
          <w:color w:val="008000"/>
          <w:lang w:val="en-GB"/>
        </w:rPr>
      </w:pPr>
    </w:p>
    <w:p w:rsidR="00000000" w:rsidRDefault="004B284B">
      <w:pPr>
        <w:pStyle w:val="MSDS-Zeile"/>
        <w:widowControl/>
        <w:rPr>
          <w:vanish/>
          <w:lang w:val="en-US"/>
        </w:rPr>
      </w:pPr>
    </w:p>
    <w:p w:rsidR="00000000" w:rsidRDefault="004B284B">
      <w:pPr>
        <w:pStyle w:val="MSDS-Zeile"/>
        <w:widowControl/>
        <w:rPr>
          <w:vanish/>
          <w:lang w:val="en-US"/>
        </w:rPr>
      </w:pPr>
      <w:r>
        <w:rPr>
          <w:vanish/>
          <w:lang w:val="en-US"/>
        </w:rPr>
        <w:t>------------------------------------------- Begin Components of Chapter 12.5 -----------------------------</w:t>
      </w:r>
    </w:p>
    <w:p w:rsidR="00000000" w:rsidRDefault="004B284B">
      <w:pPr>
        <w:pStyle w:val="MSDS-Zeile"/>
        <w:widowControl/>
        <w:rPr>
          <w:vanish/>
          <w:lang w:val="en-US"/>
        </w:rPr>
      </w:pPr>
    </w:p>
    <w:p w:rsidR="00000000" w:rsidRDefault="004B284B">
      <w:pPr>
        <w:pStyle w:val="MSDS-Zeile"/>
        <w:widowControl/>
        <w:rPr>
          <w:vanish/>
          <w:color w:val="008000"/>
          <w:lang w:val="en-US"/>
        </w:rPr>
      </w:pPr>
    </w:p>
    <w:p w:rsidR="00000000" w:rsidRDefault="004B284B">
      <w:pPr>
        <w:pStyle w:val="MSDS-Zeile"/>
        <w:widowControl/>
        <w:rPr>
          <w:vanish/>
          <w:color w:val="008000"/>
          <w:lang w:val="en-US"/>
        </w:rPr>
      </w:pPr>
    </w:p>
    <w:p w:rsidR="00000000" w:rsidRDefault="004B284B">
      <w:pPr>
        <w:pStyle w:val="MSDS-berschrift"/>
        <w:keepNext/>
        <w:keepLines/>
        <w:widowControl/>
        <w:spacing w:before="120" w:after="60"/>
        <w:ind w:left="0"/>
      </w:pPr>
      <w:r>
        <w:rPr>
          <w:lang w:val="en-US"/>
        </w:rPr>
        <w:t>12</w:t>
      </w:r>
      <w:r>
        <w:t xml:space="preserve">.6 </w:t>
      </w:r>
      <w:r>
        <w:rPr>
          <w:lang w:val="sv-SE" w:eastAsia="sv-SE"/>
        </w:rPr>
        <w:t>Andra skadliga effekter</w:t>
      </w:r>
    </w:p>
    <w:p w:rsidR="00000000" w:rsidRDefault="004B284B">
      <w:pPr>
        <w:pStyle w:val="MSDS-Zeile"/>
        <w:widowControl/>
        <w:rPr>
          <w:vanish/>
          <w:color w:val="008000"/>
          <w:lang w:val="en-GB"/>
        </w:rPr>
      </w:pPr>
    </w:p>
    <w:p w:rsidR="00000000" w:rsidRDefault="004B284B">
      <w:pPr>
        <w:pStyle w:val="MSDS-Zeile"/>
        <w:widowControl/>
        <w:rPr>
          <w:vanish/>
          <w:color w:val="C0C0C0"/>
          <w:lang w:val="en-GB"/>
        </w:rPr>
      </w:pPr>
    </w:p>
    <w:p w:rsidR="00000000" w:rsidRDefault="004B284B">
      <w:pPr>
        <w:pStyle w:val="MSDS-berschrift"/>
        <w:spacing w:before="120" w:after="60"/>
        <w:rPr>
          <w:u w:val="single"/>
        </w:rPr>
      </w:pPr>
      <w:r>
        <w:rPr>
          <w:u w:val="single"/>
          <w:lang w:val="sv-SE" w:eastAsia="sv-SE"/>
        </w:rPr>
        <w:t>Produkt</w:t>
      </w:r>
      <w:r>
        <w:rPr>
          <w:u w:val="single"/>
        </w:rPr>
        <w:t>:</w:t>
      </w:r>
    </w:p>
    <w:p w:rsidR="00000000" w:rsidRDefault="004B284B">
      <w:pPr>
        <w:pStyle w:val="MSDS-Zeile"/>
        <w:widowControl/>
        <w:rPr>
          <w:vanish/>
          <w:color w:val="008000"/>
          <w:lang w:val="en-GB"/>
        </w:rPr>
      </w:pPr>
    </w:p>
    <w:p w:rsidR="00000000" w:rsidRDefault="004B284B">
      <w:pPr>
        <w:pStyle w:val="MSDS-Zeile"/>
        <w:widowControl/>
        <w:rPr>
          <w:vanish/>
          <w:color w:val="008000"/>
          <w:lang w:val="en-GB"/>
        </w:rPr>
      </w:pPr>
    </w:p>
    <w:p w:rsidR="00000000" w:rsidRDefault="004B284B">
      <w:pPr>
        <w:pStyle w:val="MSDS-Zeile"/>
        <w:widowControl/>
        <w:rPr>
          <w:vanish/>
          <w:color w:val="008000"/>
          <w:lang w:val="en-US"/>
        </w:rPr>
      </w:pPr>
    </w:p>
    <w:p w:rsidR="00000000" w:rsidRDefault="004B284B">
      <w:pPr>
        <w:pStyle w:val="MSDS-Zeile"/>
        <w:widowControl/>
        <w:rPr>
          <w:vanish/>
          <w:color w:val="008000"/>
          <w:lang w:val="en-GB"/>
        </w:rPr>
      </w:pPr>
    </w:p>
    <w:p w:rsidR="00000000" w:rsidRDefault="004B284B">
      <w:pPr>
        <w:pStyle w:val="MSDS-Zeile"/>
        <w:widowControl/>
        <w:rPr>
          <w:vanish/>
          <w:color w:val="008000"/>
        </w:rPr>
      </w:pPr>
    </w:p>
    <w:p w:rsidR="00000000" w:rsidRDefault="004B284B">
      <w:pPr>
        <w:pStyle w:val="MSDS-Zeile"/>
        <w:widowControl/>
        <w:rPr>
          <w:vanish/>
          <w:color w:val="008000"/>
        </w:rPr>
      </w:pPr>
    </w:p>
    <w:p w:rsidR="00000000" w:rsidRDefault="004B284B">
      <w:pPr>
        <w:pStyle w:val="MSDS-Zeile"/>
        <w:widowControl/>
        <w:rPr>
          <w:vanish/>
          <w:color w:val="008000"/>
          <w:lang w:val="en-US"/>
        </w:rPr>
      </w:pP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pStyle w:val="MSDS-TZeile"/>
              <w:widowControl/>
              <w:rPr>
                <w:lang w:val="en-US" w:bidi="th-TH"/>
              </w:rPr>
            </w:pPr>
            <w:r>
              <w:rPr>
                <w:lang w:val="sv-SE" w:eastAsia="sv-SE" w:bidi="th-TH"/>
              </w:rPr>
              <w:t>Tillägg till ekologisk information</w:t>
            </w:r>
            <w:r>
              <w:rPr>
                <w:vanish/>
                <w:color w:val="808080"/>
                <w:lang w:val="en-US" w:bidi="th-TH"/>
              </w:rPr>
              <w:t xml:space="preserve"> </w:t>
            </w:r>
          </w:p>
          <w:p w:rsidR="00000000" w:rsidRDefault="004B284B">
            <w:pPr>
              <w:pStyle w:val="MSDS-TZeile"/>
              <w:widowControl/>
              <w:rPr>
                <w:lang w:val="en-US" w:bidi="th-TH"/>
              </w:rPr>
            </w:pPr>
          </w:p>
        </w:tc>
        <w:tc>
          <w:tcPr>
            <w:tcW w:w="283" w:type="dxa"/>
            <w:hideMark/>
          </w:tcPr>
          <w:p w:rsidR="00000000" w:rsidRDefault="004B284B">
            <w:pPr>
              <w:pStyle w:val="MSDSTDoppelPunkt"/>
              <w:widowControl/>
              <w:rPr>
                <w:rFonts w:cs="Arial"/>
                <w:lang w:val="en-GB" w:bidi="th-TH"/>
              </w:rPr>
            </w:pPr>
            <w:r>
              <w:rPr>
                <w:rFonts w:cs="Arial"/>
                <w:lang w:val="en-GB" w:bidi="th-TH"/>
              </w:rPr>
              <w:t xml:space="preserve">: </w:t>
            </w:r>
          </w:p>
        </w:tc>
        <w:tc>
          <w:tcPr>
            <w:tcW w:w="5670" w:type="dxa"/>
          </w:tcPr>
          <w:p w:rsidR="00000000" w:rsidRDefault="004B284B">
            <w:pPr>
              <w:autoSpaceDE w:val="0"/>
              <w:autoSpaceDN w:val="0"/>
              <w:rPr>
                <w:rFonts w:eastAsia="MS Mincho"/>
                <w:lang w:val="en-US" w:eastAsia="ja-JP" w:bidi="th-TH"/>
              </w:rPr>
            </w:pPr>
            <w:r>
              <w:rPr>
                <w:rFonts w:eastAsia="MS Mincho"/>
                <w:lang w:val="sv-SE" w:eastAsia="sv-SE" w:bidi="th-TH"/>
              </w:rPr>
              <w:t>Anmärkning</w:t>
            </w:r>
            <w:r>
              <w:rPr>
                <w:rFonts w:eastAsia="MS Mincho"/>
                <w:lang w:val="en-GB" w:eastAsia="ja-JP" w:bidi="th-TH"/>
              </w:rPr>
              <w:t xml:space="preserve">: </w:t>
            </w:r>
            <w:r>
              <w:rPr>
                <w:rFonts w:eastAsia="MS Mincho"/>
                <w:lang w:val="sv-SE" w:eastAsia="sv-SE" w:bidi="th-TH"/>
              </w:rPr>
              <w:t>Det finns ingen tillgänglig data för denna produkt.</w:t>
            </w:r>
          </w:p>
          <w:p w:rsidR="00000000" w:rsidRDefault="004B284B">
            <w:pPr>
              <w:pStyle w:val="MSDS-TZeile"/>
              <w:widowControl/>
              <w:rPr>
                <w:vanish/>
                <w:color w:val="008000"/>
                <w:lang w:val="en-US" w:bidi="th-TH"/>
              </w:rPr>
            </w:pPr>
          </w:p>
          <w:p w:rsidR="00000000" w:rsidRDefault="004B284B">
            <w:pPr>
              <w:pStyle w:val="MSDS-TZeile"/>
              <w:widowControl/>
              <w:rPr>
                <w:lang w:val="en-US" w:bidi="th-TH"/>
              </w:rPr>
            </w:pPr>
          </w:p>
        </w:tc>
      </w:tr>
    </w:tbl>
    <w:p w:rsidR="00000000" w:rsidRDefault="004B284B">
      <w:pPr>
        <w:pStyle w:val="MSDS-Zeile"/>
        <w:widowControl/>
        <w:rPr>
          <w:vanish/>
          <w:color w:val="008000"/>
          <w:lang w:val="en-GB"/>
        </w:rPr>
      </w:pPr>
    </w:p>
    <w:p w:rsidR="00000000" w:rsidRDefault="004B284B">
      <w:pPr>
        <w:pStyle w:val="MSDS-Zeile"/>
        <w:widowControl/>
        <w:rPr>
          <w:vanish/>
          <w:color w:val="008000"/>
          <w:lang w:val="en-GB"/>
        </w:rPr>
      </w:pPr>
    </w:p>
    <w:p w:rsidR="00000000" w:rsidRDefault="004B284B">
      <w:pPr>
        <w:pStyle w:val="MSDS-Zeile"/>
        <w:widowControl/>
        <w:rPr>
          <w:vanish/>
          <w:lang w:val="en-US"/>
        </w:rPr>
      </w:pPr>
    </w:p>
    <w:p w:rsidR="00000000" w:rsidRDefault="004B284B">
      <w:pPr>
        <w:pStyle w:val="MSDS-Zeile"/>
        <w:widowControl/>
        <w:rPr>
          <w:vanish/>
          <w:lang w:val="en-US"/>
        </w:rPr>
      </w:pPr>
      <w:r>
        <w:rPr>
          <w:vanish/>
          <w:lang w:val="en-US"/>
        </w:rPr>
        <w:t>------------------------------------------- Begin Components of Chapter 12.6 -----------------------------</w:t>
      </w:r>
    </w:p>
    <w:p w:rsidR="00000000" w:rsidRDefault="004B284B">
      <w:pPr>
        <w:pStyle w:val="MSDS-Zeile"/>
        <w:widowControl/>
        <w:rPr>
          <w:vanish/>
          <w:lang w:val="en-US"/>
        </w:rPr>
      </w:pPr>
    </w:p>
    <w:p w:rsidR="00000000" w:rsidRDefault="004B284B">
      <w:pPr>
        <w:pStyle w:val="MSDS-Zeile"/>
        <w:widowControl/>
        <w:rPr>
          <w:vanish/>
          <w:color w:val="008000"/>
        </w:rPr>
      </w:pPr>
    </w:p>
    <w:p w:rsidR="00000000" w:rsidRDefault="004B284B">
      <w:pPr>
        <w:pStyle w:val="MSDS-Zeile"/>
        <w:tabs>
          <w:tab w:val="left" w:pos="1134"/>
        </w:tabs>
        <w:rPr>
          <w:rFonts w:cs="Times New Roman"/>
          <w:vanish/>
          <w:color w:val="008000"/>
          <w:lang w:val="en-GB"/>
        </w:rPr>
      </w:pPr>
    </w:p>
    <w:p w:rsidR="00000000" w:rsidRDefault="004B284B">
      <w:pPr>
        <w:pStyle w:val="MSDS-berschriftKap"/>
        <w:widowControl/>
        <w:pBdr>
          <w:top w:val="single" w:sz="6" w:space="8" w:color="auto"/>
        </w:pBdr>
        <w:rPr>
          <w:rFonts w:cs="Times New Roman"/>
          <w:sz w:val="22"/>
          <w:szCs w:val="22"/>
          <w:lang w:val="en-US"/>
        </w:rPr>
      </w:pPr>
      <w:r>
        <w:rPr>
          <w:sz w:val="22"/>
          <w:szCs w:val="22"/>
          <w:lang w:val="sv-SE" w:eastAsia="sv-SE"/>
        </w:rPr>
        <w:t>AVSNITT 13: Avfallshantering</w:t>
      </w:r>
    </w:p>
    <w:p w:rsidR="00000000" w:rsidRDefault="004B284B">
      <w:pPr>
        <w:pStyle w:val="MSDS-berschrift"/>
        <w:keepNext/>
        <w:keepLines/>
        <w:widowControl/>
        <w:spacing w:before="120" w:after="60"/>
        <w:ind w:left="0"/>
      </w:pPr>
      <w:r>
        <w:t xml:space="preserve">13.1 </w:t>
      </w:r>
      <w:r>
        <w:rPr>
          <w:lang w:val="sv-SE" w:eastAsia="sv-SE"/>
        </w:rPr>
        <w:t>Avfallsbehandlingsmetoder</w:t>
      </w:r>
    </w:p>
    <w:p w:rsidR="00000000" w:rsidRDefault="004B284B">
      <w:pPr>
        <w:pStyle w:val="MSDS-TZeile"/>
        <w:widowControl/>
        <w:rPr>
          <w:lang w:val="en-US" w:bidi="th-TH"/>
        </w:rPr>
      </w:pPr>
    </w:p>
    <w:p w:rsidR="00000000" w:rsidRDefault="004B284B">
      <w:pPr>
        <w:pStyle w:val="MSDS-Unterzeile"/>
        <w:widowControl/>
        <w:rPr>
          <w:rFonts w:cs="Arial"/>
          <w:vanish/>
          <w:color w:val="008000"/>
          <w:lang w:val="en-GB"/>
        </w:rPr>
      </w:pPr>
    </w:p>
    <w:p w:rsidR="00000000" w:rsidRDefault="004B284B">
      <w:pPr>
        <w:pStyle w:val="MSDS-Unterzeile"/>
        <w:widowControl/>
        <w:rPr>
          <w:rFonts w:cs="Arial"/>
          <w:vanish/>
          <w:color w:val="FF0000"/>
          <w:lang w:val="en-GB"/>
        </w:rPr>
      </w:pPr>
      <w:r>
        <w:rPr>
          <w:rFonts w:cs="Arial"/>
          <w:vanish/>
          <w:color w:val="FF0000"/>
          <w:lang w:val="en-GB"/>
        </w:rPr>
        <w:t>CHA e_renner 20141009 fixed phrase output for NL</w:t>
      </w:r>
    </w:p>
    <w:p w:rsidR="00000000" w:rsidRDefault="004B284B">
      <w:pPr>
        <w:pStyle w:val="MSDS-Unterzeile"/>
        <w:widowControl/>
        <w:rPr>
          <w:rFonts w:cs="Arial"/>
          <w:vanish/>
          <w:color w:val="008000"/>
          <w:lang w:val="en-GB"/>
        </w:rPr>
      </w:pPr>
    </w:p>
    <w:p w:rsidR="00000000" w:rsidRDefault="004B284B">
      <w:pPr>
        <w:pStyle w:val="MSDS-Unterzeile"/>
        <w:widowControl/>
        <w:rPr>
          <w:rFonts w:cs="Arial"/>
          <w:vanish/>
          <w:color w:val="008000"/>
          <w:lang w:val="en-GB"/>
        </w:rPr>
      </w:pP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pStyle w:val="MSDS-TZeile"/>
              <w:widowControl/>
              <w:rPr>
                <w:lang w:val="en-US" w:bidi="th-TH"/>
              </w:rPr>
            </w:pPr>
            <w:r>
              <w:rPr>
                <w:lang w:val="sv-SE" w:eastAsia="sv-SE" w:bidi="th-TH"/>
              </w:rPr>
              <w:t>Produkt</w:t>
            </w:r>
            <w:r>
              <w:rPr>
                <w:vanish/>
                <w:color w:val="808080"/>
                <w:lang w:val="en-US" w:bidi="th-TH"/>
              </w:rPr>
              <w:t xml:space="preserve"> </w:t>
            </w:r>
          </w:p>
        </w:tc>
        <w:tc>
          <w:tcPr>
            <w:tcW w:w="283" w:type="dxa"/>
            <w:hideMark/>
          </w:tcPr>
          <w:p w:rsidR="00000000" w:rsidRDefault="004B284B">
            <w:pPr>
              <w:pStyle w:val="MSDSTDoppelPunkt"/>
              <w:widowControl/>
              <w:rPr>
                <w:rFonts w:cs="Arial"/>
                <w:lang w:val="en-GB" w:bidi="th-TH"/>
              </w:rPr>
            </w:pPr>
            <w:r>
              <w:rPr>
                <w:rFonts w:cs="Arial"/>
                <w:lang w:val="en-GB" w:bidi="th-TH"/>
              </w:rPr>
              <w:t xml:space="preserve">: </w:t>
            </w:r>
          </w:p>
        </w:tc>
        <w:tc>
          <w:tcPr>
            <w:tcW w:w="5670" w:type="dxa"/>
            <w:hideMark/>
          </w:tcPr>
          <w:p w:rsidR="00000000" w:rsidRDefault="004B284B">
            <w:pPr>
              <w:pStyle w:val="MSDS-TZeile"/>
              <w:widowControl/>
              <w:rPr>
                <w:lang w:val="en-US" w:bidi="th-TH"/>
              </w:rPr>
            </w:pPr>
            <w:r>
              <w:rPr>
                <w:lang w:val="sv-SE" w:eastAsia="sv-SE" w:bidi="th-TH"/>
              </w:rPr>
              <w:t>Material och allt tillhörande emballage skall omhändertas på ett säkert sätt, i enlighet med samtliga krav från de lokala myndigheterna.</w:t>
            </w:r>
          </w:p>
          <w:p w:rsidR="00000000" w:rsidRDefault="004B284B">
            <w:pPr>
              <w:pStyle w:val="MSDS-TZeile"/>
              <w:widowControl/>
              <w:rPr>
                <w:lang w:val="en-US" w:bidi="th-TH"/>
              </w:rPr>
            </w:pPr>
          </w:p>
        </w:tc>
      </w:tr>
      <w:tr w:rsidR="00000000">
        <w:tc>
          <w:tcPr>
            <w:tcW w:w="2764" w:type="dxa"/>
            <w:hideMark/>
          </w:tcPr>
          <w:p w:rsidR="00000000" w:rsidRDefault="004B284B">
            <w:pPr>
              <w:pStyle w:val="MSDS-TZeile"/>
              <w:widowControl/>
              <w:rPr>
                <w:lang w:val="en-US" w:bidi="th-TH"/>
              </w:rPr>
            </w:pPr>
            <w:r>
              <w:rPr>
                <w:lang w:val="sv-SE" w:eastAsia="sv-SE" w:bidi="th-TH"/>
              </w:rPr>
              <w:t>Förorenad förpackning</w:t>
            </w:r>
            <w:r>
              <w:rPr>
                <w:vanish/>
                <w:color w:val="808080"/>
                <w:lang w:val="en-US" w:bidi="th-TH"/>
              </w:rPr>
              <w:t xml:space="preserve"> </w:t>
            </w:r>
          </w:p>
        </w:tc>
        <w:tc>
          <w:tcPr>
            <w:tcW w:w="283" w:type="dxa"/>
            <w:hideMark/>
          </w:tcPr>
          <w:p w:rsidR="00000000" w:rsidRDefault="004B284B">
            <w:pPr>
              <w:pStyle w:val="MSDSTDoppelPunkt"/>
              <w:widowControl/>
              <w:rPr>
                <w:rFonts w:cs="Arial"/>
                <w:lang w:val="en-GB" w:bidi="th-TH"/>
              </w:rPr>
            </w:pPr>
            <w:r>
              <w:rPr>
                <w:rFonts w:cs="Arial"/>
                <w:lang w:val="en-GB" w:bidi="th-TH"/>
              </w:rPr>
              <w:t xml:space="preserve">: </w:t>
            </w:r>
          </w:p>
        </w:tc>
        <w:tc>
          <w:tcPr>
            <w:tcW w:w="5670" w:type="dxa"/>
            <w:hideMark/>
          </w:tcPr>
          <w:p w:rsidR="00000000" w:rsidRDefault="004B284B">
            <w:pPr>
              <w:pStyle w:val="MSDS-TZeile"/>
              <w:widowControl/>
              <w:rPr>
                <w:lang w:val="en-GB" w:bidi="th-TH"/>
              </w:rPr>
            </w:pPr>
            <w:r>
              <w:rPr>
                <w:lang w:val="sv-SE" w:eastAsia="sv-SE" w:bidi="th-TH"/>
              </w:rPr>
              <w:t>Endast helt tömda förpackningar ska lämnas för återvinning.</w:t>
            </w:r>
          </w:p>
          <w:p w:rsidR="00000000" w:rsidRDefault="004B284B">
            <w:pPr>
              <w:pStyle w:val="MSDS-TZeile"/>
              <w:widowControl/>
              <w:rPr>
                <w:lang w:val="en-US" w:bidi="th-TH"/>
              </w:rPr>
            </w:pPr>
          </w:p>
        </w:tc>
      </w:tr>
    </w:tbl>
    <w:p w:rsidR="00000000" w:rsidRDefault="004B284B">
      <w:pPr>
        <w:pStyle w:val="MSDS-Unterzeile"/>
        <w:widowControl/>
        <w:rPr>
          <w:rFonts w:cs="Arial"/>
          <w:vanish/>
          <w:color w:val="008000"/>
          <w:lang w:val="en-GB"/>
        </w:rPr>
      </w:pPr>
    </w:p>
    <w:p w:rsidR="00000000" w:rsidRDefault="004B284B">
      <w:pPr>
        <w:pStyle w:val="MSDS-Unterzeile"/>
        <w:widowControl/>
        <w:rPr>
          <w:rFonts w:cs="Arial"/>
          <w:vanish/>
          <w:color w:val="FF0000"/>
          <w:lang w:val="en-GB"/>
        </w:rPr>
      </w:pPr>
      <w:r>
        <w:rPr>
          <w:rFonts w:cs="Arial"/>
          <w:vanish/>
          <w:color w:val="FF0000"/>
          <w:lang w:val="en-GB"/>
        </w:rPr>
        <w:t>ENDCHA e_renner 20141009 fix</w:t>
      </w:r>
      <w:r>
        <w:rPr>
          <w:rFonts w:cs="Arial"/>
          <w:vanish/>
          <w:color w:val="FF0000"/>
          <w:lang w:val="en-GB"/>
        </w:rPr>
        <w:t>ed phrase output for NL</w:t>
      </w:r>
    </w:p>
    <w:p w:rsidR="00000000" w:rsidRDefault="004B284B"/>
    <w:p w:rsidR="00000000" w:rsidRDefault="004B284B">
      <w:pPr>
        <w:pStyle w:val="MSDS-Zeile"/>
        <w:tabs>
          <w:tab w:val="left" w:pos="1134"/>
        </w:tabs>
        <w:rPr>
          <w:rFonts w:cs="Times New Roman"/>
          <w:vanish/>
          <w:color w:val="008000"/>
          <w:lang w:val="en-GB"/>
        </w:rPr>
      </w:pPr>
    </w:p>
    <w:p w:rsidR="00000000" w:rsidRDefault="004B284B">
      <w:pPr>
        <w:keepNext/>
        <w:keepLines/>
        <w:pBdr>
          <w:top w:val="single" w:sz="6" w:space="8" w:color="auto"/>
        </w:pBdr>
        <w:autoSpaceDE w:val="0"/>
        <w:autoSpaceDN w:val="0"/>
        <w:spacing w:before="120" w:after="240"/>
        <w:rPr>
          <w:rFonts w:cs="Times New Roman"/>
          <w:b/>
          <w:bCs/>
          <w:sz w:val="22"/>
          <w:szCs w:val="22"/>
          <w:lang w:val="en-US" w:eastAsia="de-DE"/>
        </w:rPr>
      </w:pPr>
      <w:r>
        <w:rPr>
          <w:b/>
          <w:bCs/>
          <w:sz w:val="22"/>
          <w:szCs w:val="22"/>
          <w:lang w:val="sv-SE" w:eastAsia="sv-SE"/>
        </w:rPr>
        <w:t>AVSNITT 14: Transportinformation</w:t>
      </w:r>
    </w:p>
    <w:p w:rsidR="00000000" w:rsidRDefault="004B284B">
      <w:pPr>
        <w:keepNext/>
        <w:keepLines/>
        <w:tabs>
          <w:tab w:val="left" w:pos="4820"/>
          <w:tab w:val="left" w:pos="4962"/>
        </w:tabs>
        <w:autoSpaceDE w:val="0"/>
        <w:autoSpaceDN w:val="0"/>
        <w:spacing w:before="120" w:after="60"/>
        <w:rPr>
          <w:b/>
          <w:lang w:val="en-US" w:eastAsia="de-DE"/>
        </w:rPr>
      </w:pPr>
      <w:r>
        <w:rPr>
          <w:b/>
          <w:lang w:val="en-US" w:eastAsia="de-DE"/>
        </w:rPr>
        <w:t xml:space="preserve">14.1 </w:t>
      </w:r>
      <w:r>
        <w:rPr>
          <w:b/>
          <w:lang w:val="sv-SE" w:eastAsia="sv-SE"/>
        </w:rPr>
        <w:t>UN-nummer</w:t>
      </w:r>
    </w:p>
    <w:p w:rsidR="00000000" w:rsidRDefault="004B284B">
      <w:pPr>
        <w:tabs>
          <w:tab w:val="left" w:pos="4820"/>
          <w:tab w:val="left" w:pos="4962"/>
        </w:tabs>
        <w:autoSpaceDE w:val="0"/>
        <w:autoSpaceDN w:val="0"/>
        <w:rPr>
          <w:vanish/>
          <w:color w:val="008000"/>
          <w:lang w:val="en-US" w:eastAsia="de-DE"/>
        </w:rPr>
      </w:pPr>
    </w:p>
    <w:p w:rsidR="00000000" w:rsidRDefault="004B284B">
      <w:pPr>
        <w:tabs>
          <w:tab w:val="left" w:pos="4820"/>
          <w:tab w:val="left" w:pos="4962"/>
        </w:tabs>
        <w:autoSpaceDE w:val="0"/>
        <w:autoSpaceDN w:val="0"/>
        <w:rPr>
          <w:vanish/>
          <w:color w:val="008000"/>
          <w:lang w:val="en-US" w:eastAsia="de-DE"/>
        </w:rPr>
      </w:pPr>
    </w:p>
    <w:p w:rsidR="00000000" w:rsidRDefault="004B284B">
      <w:pPr>
        <w:tabs>
          <w:tab w:val="left" w:pos="4820"/>
          <w:tab w:val="left" w:pos="4962"/>
        </w:tabs>
        <w:autoSpaceDE w:val="0"/>
        <w:autoSpaceDN w:val="0"/>
        <w:rPr>
          <w:b/>
          <w:vanish/>
          <w:color w:val="FF6600"/>
          <w:lang w:val="en-US" w:eastAsia="de-DE"/>
        </w:rPr>
      </w:pPr>
      <w:r>
        <w:rPr>
          <w:b/>
          <w:vanish/>
          <w:color w:val="FF6600"/>
          <w:lang w:val="en-US" w:eastAsia="de-DE"/>
        </w:rPr>
        <w:t>ADN</w:t>
      </w:r>
    </w:p>
    <w:p w:rsidR="00000000" w:rsidRDefault="004B284B">
      <w:pPr>
        <w:tabs>
          <w:tab w:val="left" w:pos="4820"/>
          <w:tab w:val="left" w:pos="4962"/>
        </w:tabs>
        <w:autoSpaceDE w:val="0"/>
        <w:autoSpaceDN w:val="0"/>
        <w:rPr>
          <w:b/>
          <w:vanish/>
          <w:color w:val="FF6600"/>
          <w:lang w:eastAsia="de-DE"/>
        </w:rPr>
      </w:pPr>
      <w:r>
        <w:rPr>
          <w:b/>
          <w:vanish/>
          <w:color w:val="FF6600"/>
          <w:lang w:eastAsia="de-DE"/>
        </w:rPr>
        <w:t>ADR</w:t>
      </w: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tabs>
          <w:tab w:val="left" w:pos="4820"/>
          <w:tab w:val="left" w:pos="4962"/>
        </w:tabs>
        <w:autoSpaceDE w:val="0"/>
        <w:autoSpaceDN w:val="0"/>
        <w:rPr>
          <w:b/>
          <w:vanish/>
          <w:color w:val="FF6600"/>
          <w:lang w:eastAsia="de-DE"/>
        </w:rPr>
      </w:pPr>
      <w:r>
        <w:rPr>
          <w:b/>
          <w:vanish/>
          <w:color w:val="FF6600"/>
          <w:lang w:eastAsia="de-DE"/>
        </w:rPr>
        <w:t>RID</w:t>
      </w: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tabs>
          <w:tab w:val="left" w:pos="4820"/>
          <w:tab w:val="left" w:pos="4962"/>
        </w:tabs>
        <w:autoSpaceDE w:val="0"/>
        <w:autoSpaceDN w:val="0"/>
        <w:rPr>
          <w:b/>
          <w:vanish/>
          <w:color w:val="FF6600"/>
          <w:lang w:eastAsia="de-DE"/>
        </w:rPr>
      </w:pPr>
      <w:r>
        <w:rPr>
          <w:b/>
          <w:vanish/>
          <w:color w:val="FF6600"/>
          <w:lang w:eastAsia="de-DE"/>
        </w:rPr>
        <w:t>IMDG</w:t>
      </w: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 xml:space="preserve">Check whether substance is </w:t>
      </w:r>
      <w:r>
        <w:rPr>
          <w:vanish/>
          <w:color w:val="FF99CC"/>
          <w:lang w:val="en-GB" w:eastAsia="de-DE"/>
        </w:rPr>
        <w:t>not a dangerous good for this regulation</w:t>
      </w:r>
    </w:p>
    <w:p w:rsidR="00000000" w:rsidRDefault="004B284B">
      <w:pPr>
        <w:tabs>
          <w:tab w:val="left" w:pos="4820"/>
          <w:tab w:val="left" w:pos="4962"/>
        </w:tabs>
        <w:autoSpaceDE w:val="0"/>
        <w:autoSpaceDN w:val="0"/>
        <w:rPr>
          <w:b/>
          <w:vanish/>
          <w:color w:val="FF6600"/>
          <w:lang w:eastAsia="de-DE"/>
        </w:rPr>
      </w:pPr>
      <w:r>
        <w:rPr>
          <w:b/>
          <w:vanish/>
          <w:color w:val="FF6600"/>
          <w:lang w:eastAsia="de-DE"/>
        </w:rPr>
        <w:t>IATA</w:t>
      </w: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tabs>
          <w:tab w:val="left" w:pos="4820"/>
          <w:tab w:val="left" w:pos="4962"/>
        </w:tabs>
        <w:autoSpaceDE w:val="0"/>
        <w:autoSpaceDN w:val="0"/>
        <w:rPr>
          <w:vanish/>
          <w:color w:val="008000"/>
          <w:lang w:val="en-US" w:eastAsia="de-DE"/>
        </w:rPr>
      </w:pPr>
    </w:p>
    <w:p w:rsidR="00000000" w:rsidRDefault="004B284B">
      <w:pPr>
        <w:tabs>
          <w:tab w:val="left" w:pos="4820"/>
        </w:tabs>
        <w:ind w:left="426"/>
        <w:rPr>
          <w:lang w:val="en-GB"/>
        </w:rPr>
      </w:pPr>
      <w:r>
        <w:rPr>
          <w:lang w:val="sv-SE" w:eastAsia="sv-SE"/>
        </w:rPr>
        <w:t>Ej reglerad som farligt gods</w:t>
      </w:r>
    </w:p>
    <w:p w:rsidR="00000000" w:rsidRDefault="004B284B">
      <w:pPr>
        <w:tabs>
          <w:tab w:val="left" w:pos="4820"/>
          <w:tab w:val="left" w:pos="4962"/>
        </w:tabs>
        <w:autoSpaceDE w:val="0"/>
        <w:autoSpaceDN w:val="0"/>
        <w:rPr>
          <w:vanish/>
          <w:color w:val="008000"/>
          <w:lang w:val="en-US" w:eastAsia="de-DE"/>
        </w:rPr>
      </w:pPr>
    </w:p>
    <w:p w:rsidR="00000000" w:rsidRDefault="004B284B">
      <w:pPr>
        <w:keepNext/>
        <w:keepLines/>
        <w:tabs>
          <w:tab w:val="left" w:pos="4820"/>
          <w:tab w:val="left" w:pos="4962"/>
        </w:tabs>
        <w:autoSpaceDE w:val="0"/>
        <w:autoSpaceDN w:val="0"/>
        <w:spacing w:before="120" w:after="60"/>
        <w:rPr>
          <w:b/>
          <w:lang w:val="en-US" w:eastAsia="de-DE"/>
        </w:rPr>
      </w:pPr>
      <w:r>
        <w:rPr>
          <w:b/>
          <w:lang w:val="en-US" w:eastAsia="de-DE"/>
        </w:rPr>
        <w:t xml:space="preserve">14.2 </w:t>
      </w:r>
      <w:r>
        <w:rPr>
          <w:b/>
          <w:lang w:val="sv-SE" w:eastAsia="sv-SE"/>
        </w:rPr>
        <w:t>Officiell transportbenämning</w:t>
      </w:r>
    </w:p>
    <w:p w:rsidR="00000000" w:rsidRDefault="004B284B">
      <w:pPr>
        <w:tabs>
          <w:tab w:val="left" w:pos="4820"/>
          <w:tab w:val="left" w:pos="4962"/>
        </w:tabs>
        <w:autoSpaceDE w:val="0"/>
        <w:autoSpaceDN w:val="0"/>
        <w:rPr>
          <w:vanish/>
          <w:color w:val="008000"/>
          <w:lang w:val="en-US" w:eastAsia="de-DE"/>
        </w:rPr>
      </w:pPr>
    </w:p>
    <w:p w:rsidR="00000000" w:rsidRDefault="004B284B">
      <w:pPr>
        <w:tabs>
          <w:tab w:val="left" w:pos="4820"/>
          <w:tab w:val="left" w:pos="4962"/>
        </w:tabs>
        <w:autoSpaceDE w:val="0"/>
        <w:autoSpaceDN w:val="0"/>
        <w:rPr>
          <w:vanish/>
          <w:color w:val="008000"/>
          <w:lang w:val="en-US" w:eastAsia="de-DE"/>
        </w:rPr>
      </w:pPr>
    </w:p>
    <w:p w:rsidR="00000000" w:rsidRDefault="004B284B">
      <w:pPr>
        <w:tabs>
          <w:tab w:val="left" w:pos="4820"/>
          <w:tab w:val="left" w:pos="4962"/>
        </w:tabs>
        <w:autoSpaceDE w:val="0"/>
        <w:autoSpaceDN w:val="0"/>
        <w:rPr>
          <w:b/>
          <w:vanish/>
          <w:color w:val="FF6600"/>
          <w:lang w:val="en-US" w:eastAsia="de-DE"/>
        </w:rPr>
      </w:pPr>
      <w:r>
        <w:rPr>
          <w:b/>
          <w:vanish/>
          <w:color w:val="FF6600"/>
          <w:lang w:val="en-US" w:eastAsia="de-DE"/>
        </w:rPr>
        <w:t>ADN</w:t>
      </w:r>
    </w:p>
    <w:p w:rsidR="00000000" w:rsidRDefault="004B284B">
      <w:pPr>
        <w:tabs>
          <w:tab w:val="left" w:pos="4820"/>
          <w:tab w:val="left" w:pos="4962"/>
        </w:tabs>
        <w:autoSpaceDE w:val="0"/>
        <w:autoSpaceDN w:val="0"/>
        <w:rPr>
          <w:vanish/>
          <w:color w:val="008000"/>
          <w:lang w:val="en-US" w:eastAsia="de-DE"/>
        </w:rPr>
      </w:pPr>
    </w:p>
    <w:p w:rsidR="00000000" w:rsidRDefault="004B284B">
      <w:pPr>
        <w:pStyle w:val="MSDS-Zeile"/>
        <w:widowControl/>
        <w:tabs>
          <w:tab w:val="clear" w:pos="3119"/>
          <w:tab w:val="clear" w:pos="3402"/>
          <w:tab w:val="clear" w:pos="4678"/>
          <w:tab w:val="left" w:pos="4820"/>
        </w:tabs>
        <w:ind w:left="0"/>
        <w:rPr>
          <w:vanish/>
          <w:color w:val="FF99CC"/>
          <w:lang w:val="en-GB"/>
        </w:rPr>
      </w:pPr>
      <w:r>
        <w:rPr>
          <w:vanish/>
          <w:color w:val="008000"/>
          <w:lang w:val="en-GB"/>
        </w:rPr>
        <w:tab/>
      </w:r>
      <w:r>
        <w:rPr>
          <w:vanish/>
          <w:color w:val="FF99CC"/>
          <w:lang w:val="en-GB"/>
        </w:rPr>
        <w:t>Initialize stack for second block output</w:t>
      </w:r>
    </w:p>
    <w:p w:rsidR="00000000" w:rsidRDefault="004B284B">
      <w:pPr>
        <w:rPr>
          <w:vanish/>
          <w:color w:val="FF99CC"/>
          <w:lang w:val="en-GB"/>
        </w:rPr>
      </w:pPr>
      <w:r>
        <w:rPr>
          <w:vanish/>
          <w:color w:val="FF99CC"/>
          <w:lang w:val="en-GB"/>
        </w:rPr>
        <w:t>Check whether we need to continue for this regulation</w:t>
      </w:r>
    </w:p>
    <w:p w:rsidR="00000000" w:rsidRDefault="004B284B">
      <w:pPr>
        <w:pStyle w:val="MSDS-Zeile"/>
        <w:widowControl/>
        <w:ind w:left="0"/>
        <w:rPr>
          <w:vanish/>
          <w:color w:val="008000"/>
        </w:rPr>
      </w:pPr>
    </w:p>
    <w:p w:rsidR="00000000" w:rsidRDefault="004B284B">
      <w:pPr>
        <w:tabs>
          <w:tab w:val="left" w:pos="4820"/>
          <w:tab w:val="left" w:pos="4962"/>
        </w:tabs>
        <w:autoSpaceDE w:val="0"/>
        <w:autoSpaceDN w:val="0"/>
        <w:rPr>
          <w:b/>
          <w:vanish/>
          <w:color w:val="FF6600"/>
          <w:lang w:eastAsia="de-DE"/>
        </w:rPr>
      </w:pPr>
      <w:r>
        <w:rPr>
          <w:b/>
          <w:vanish/>
          <w:color w:val="FF6600"/>
          <w:lang w:eastAsia="de-DE"/>
        </w:rPr>
        <w:t>ADR</w:t>
      </w:r>
    </w:p>
    <w:p w:rsidR="00000000" w:rsidRDefault="004B284B">
      <w:pPr>
        <w:tabs>
          <w:tab w:val="left" w:pos="4820"/>
          <w:tab w:val="left" w:pos="4962"/>
        </w:tabs>
        <w:autoSpaceDE w:val="0"/>
        <w:autoSpaceDN w:val="0"/>
        <w:rPr>
          <w:vanish/>
          <w:color w:val="008000"/>
          <w:lang w:val="en-US" w:eastAsia="de-DE"/>
        </w:rPr>
      </w:pPr>
    </w:p>
    <w:p w:rsidR="00000000" w:rsidRDefault="004B284B">
      <w:pPr>
        <w:pStyle w:val="MSDS-Zeile"/>
        <w:widowControl/>
        <w:tabs>
          <w:tab w:val="clear" w:pos="3119"/>
          <w:tab w:val="clear" w:pos="3402"/>
          <w:tab w:val="clear" w:pos="4678"/>
          <w:tab w:val="left" w:pos="4820"/>
        </w:tabs>
        <w:ind w:left="0"/>
        <w:rPr>
          <w:vanish/>
          <w:color w:val="FF99CC"/>
          <w:lang w:val="en-GB"/>
        </w:rPr>
      </w:pPr>
      <w:r>
        <w:rPr>
          <w:vanish/>
          <w:color w:val="008000"/>
          <w:lang w:val="en-GB"/>
        </w:rPr>
        <w:tab/>
      </w:r>
      <w:r>
        <w:rPr>
          <w:vanish/>
          <w:color w:val="FF99CC"/>
          <w:lang w:val="en-GB"/>
        </w:rPr>
        <w:t>Initialize stack for second block output</w:t>
      </w: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rPr>
          <w:vanish/>
          <w:color w:val="FF99CC"/>
          <w:lang w:val="en-GB"/>
        </w:rPr>
      </w:pPr>
      <w:r>
        <w:rPr>
          <w:vanish/>
          <w:color w:val="FF99CC"/>
          <w:lang w:val="en-GB"/>
        </w:rPr>
        <w:t>Check whether we need to continue for this regulation</w:t>
      </w:r>
    </w:p>
    <w:p w:rsidR="00000000" w:rsidRDefault="004B284B">
      <w:pPr>
        <w:pStyle w:val="MSDS-Zeile"/>
        <w:widowControl/>
        <w:ind w:left="0"/>
        <w:rPr>
          <w:vanish/>
          <w:color w:val="008000"/>
          <w:lang w:val="en-GB"/>
        </w:rPr>
      </w:pPr>
    </w:p>
    <w:p w:rsidR="00000000" w:rsidRDefault="004B284B">
      <w:pPr>
        <w:tabs>
          <w:tab w:val="left" w:pos="4820"/>
          <w:tab w:val="left" w:pos="4962"/>
        </w:tabs>
        <w:autoSpaceDE w:val="0"/>
        <w:autoSpaceDN w:val="0"/>
        <w:rPr>
          <w:b/>
          <w:vanish/>
          <w:color w:val="FF6600"/>
          <w:lang w:val="en-US" w:eastAsia="de-DE"/>
        </w:rPr>
      </w:pPr>
      <w:r>
        <w:rPr>
          <w:b/>
          <w:vanish/>
          <w:color w:val="FF6600"/>
          <w:lang w:val="en-US" w:eastAsia="de-DE"/>
        </w:rPr>
        <w:t>RID</w:t>
      </w:r>
    </w:p>
    <w:p w:rsidR="00000000" w:rsidRDefault="004B284B">
      <w:pPr>
        <w:tabs>
          <w:tab w:val="left" w:pos="4820"/>
          <w:tab w:val="left" w:pos="4962"/>
        </w:tabs>
        <w:autoSpaceDE w:val="0"/>
        <w:autoSpaceDN w:val="0"/>
        <w:rPr>
          <w:vanish/>
          <w:color w:val="008000"/>
          <w:lang w:val="en-US" w:eastAsia="de-DE"/>
        </w:rPr>
      </w:pPr>
    </w:p>
    <w:p w:rsidR="00000000" w:rsidRDefault="004B284B">
      <w:pPr>
        <w:pStyle w:val="MSDS-Zeile"/>
        <w:widowControl/>
        <w:tabs>
          <w:tab w:val="clear" w:pos="3119"/>
          <w:tab w:val="clear" w:pos="3402"/>
          <w:tab w:val="clear" w:pos="4678"/>
          <w:tab w:val="left" w:pos="4820"/>
        </w:tabs>
        <w:ind w:left="0"/>
        <w:rPr>
          <w:vanish/>
          <w:color w:val="FF99CC"/>
          <w:lang w:val="en-GB"/>
        </w:rPr>
      </w:pPr>
      <w:r>
        <w:rPr>
          <w:vanish/>
          <w:color w:val="008000"/>
          <w:lang w:val="en-GB"/>
        </w:rPr>
        <w:tab/>
      </w:r>
      <w:r>
        <w:rPr>
          <w:vanish/>
          <w:color w:val="FF99CC"/>
          <w:lang w:val="en-GB"/>
        </w:rPr>
        <w:t>Initialize stack for seco</w:t>
      </w:r>
      <w:r>
        <w:rPr>
          <w:vanish/>
          <w:color w:val="FF99CC"/>
          <w:lang w:val="en-GB"/>
        </w:rPr>
        <w:t>nd block output</w:t>
      </w: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rPr>
          <w:vanish/>
          <w:color w:val="FF99CC"/>
          <w:lang w:val="en-GB"/>
        </w:rPr>
      </w:pPr>
      <w:r>
        <w:rPr>
          <w:vanish/>
          <w:color w:val="FF99CC"/>
          <w:lang w:val="en-GB"/>
        </w:rPr>
        <w:t>Check whether we need to continue for this regulation</w:t>
      </w:r>
    </w:p>
    <w:p w:rsidR="00000000" w:rsidRDefault="004B284B">
      <w:pPr>
        <w:pStyle w:val="MSDS-Zeile"/>
        <w:widowControl/>
        <w:ind w:left="0"/>
        <w:rPr>
          <w:vanish/>
          <w:color w:val="008000"/>
          <w:lang w:val="en-GB"/>
        </w:rPr>
      </w:pPr>
    </w:p>
    <w:p w:rsidR="00000000" w:rsidRDefault="004B284B">
      <w:pPr>
        <w:tabs>
          <w:tab w:val="left" w:pos="4820"/>
          <w:tab w:val="left" w:pos="4962"/>
        </w:tabs>
        <w:autoSpaceDE w:val="0"/>
        <w:autoSpaceDN w:val="0"/>
        <w:rPr>
          <w:b/>
          <w:vanish/>
          <w:color w:val="FF6600"/>
          <w:lang w:val="en-US" w:eastAsia="de-DE"/>
        </w:rPr>
      </w:pPr>
      <w:r>
        <w:rPr>
          <w:b/>
          <w:vanish/>
          <w:color w:val="FF6600"/>
          <w:lang w:val="en-US" w:eastAsia="de-DE"/>
        </w:rPr>
        <w:t>IMDG</w:t>
      </w:r>
    </w:p>
    <w:p w:rsidR="00000000" w:rsidRDefault="004B284B">
      <w:pPr>
        <w:tabs>
          <w:tab w:val="left" w:pos="4820"/>
          <w:tab w:val="left" w:pos="4962"/>
        </w:tabs>
        <w:autoSpaceDE w:val="0"/>
        <w:autoSpaceDN w:val="0"/>
        <w:rPr>
          <w:vanish/>
          <w:color w:val="008000"/>
          <w:lang w:val="en-US" w:eastAsia="de-DE"/>
        </w:rPr>
      </w:pPr>
    </w:p>
    <w:p w:rsidR="00000000" w:rsidRDefault="004B284B">
      <w:pPr>
        <w:pStyle w:val="MSDS-Zeile"/>
        <w:widowControl/>
        <w:tabs>
          <w:tab w:val="clear" w:pos="3119"/>
          <w:tab w:val="clear" w:pos="3402"/>
          <w:tab w:val="clear" w:pos="4678"/>
          <w:tab w:val="left" w:pos="4820"/>
        </w:tabs>
        <w:ind w:left="0"/>
        <w:rPr>
          <w:vanish/>
          <w:color w:val="FF99CC"/>
          <w:lang w:val="en-GB"/>
        </w:rPr>
      </w:pPr>
      <w:r>
        <w:rPr>
          <w:vanish/>
          <w:color w:val="008000"/>
          <w:lang w:val="en-GB"/>
        </w:rPr>
        <w:tab/>
      </w:r>
      <w:r>
        <w:rPr>
          <w:vanish/>
          <w:color w:val="FF99CC"/>
          <w:lang w:val="en-GB"/>
        </w:rPr>
        <w:t>Initialize stack for second block output</w:t>
      </w: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rPr>
          <w:vanish/>
          <w:color w:val="FF99CC"/>
          <w:lang w:val="en-GB"/>
        </w:rPr>
      </w:pPr>
      <w:r>
        <w:rPr>
          <w:vanish/>
          <w:color w:val="FF99CC"/>
          <w:lang w:val="en-GB"/>
        </w:rPr>
        <w:t>C</w:t>
      </w:r>
      <w:r>
        <w:rPr>
          <w:vanish/>
          <w:color w:val="FF99CC"/>
          <w:lang w:val="en-GB"/>
        </w:rPr>
        <w:t>heck whether we need to continue for this regulation</w:t>
      </w:r>
    </w:p>
    <w:p w:rsidR="00000000" w:rsidRDefault="004B284B">
      <w:pPr>
        <w:pStyle w:val="MSDS-Zeile"/>
        <w:widowControl/>
        <w:ind w:left="0"/>
        <w:rPr>
          <w:vanish/>
          <w:color w:val="008000"/>
          <w:lang w:val="en-GB"/>
        </w:rPr>
      </w:pPr>
    </w:p>
    <w:p w:rsidR="00000000" w:rsidRDefault="004B284B">
      <w:pPr>
        <w:tabs>
          <w:tab w:val="left" w:pos="4820"/>
          <w:tab w:val="left" w:pos="4962"/>
        </w:tabs>
        <w:autoSpaceDE w:val="0"/>
        <w:autoSpaceDN w:val="0"/>
        <w:rPr>
          <w:vanish/>
          <w:color w:val="008000"/>
          <w:lang w:eastAsia="de-DE"/>
        </w:rPr>
      </w:pPr>
    </w:p>
    <w:p w:rsidR="00000000" w:rsidRDefault="004B284B">
      <w:pPr>
        <w:tabs>
          <w:tab w:val="left" w:pos="4820"/>
          <w:tab w:val="left" w:pos="4962"/>
        </w:tabs>
        <w:autoSpaceDE w:val="0"/>
        <w:autoSpaceDN w:val="0"/>
        <w:rPr>
          <w:b/>
          <w:vanish/>
          <w:color w:val="FF6600"/>
          <w:lang w:val="en-US" w:eastAsia="de-DE"/>
        </w:rPr>
      </w:pPr>
      <w:r>
        <w:rPr>
          <w:b/>
          <w:vanish/>
          <w:color w:val="FF6600"/>
          <w:lang w:val="en-US" w:eastAsia="de-DE"/>
        </w:rPr>
        <w:t>IATA</w:t>
      </w:r>
    </w:p>
    <w:p w:rsidR="00000000" w:rsidRDefault="004B284B">
      <w:pPr>
        <w:pStyle w:val="MSDS-Zeile"/>
        <w:widowControl/>
        <w:tabs>
          <w:tab w:val="clear" w:pos="3119"/>
          <w:tab w:val="clear" w:pos="3402"/>
          <w:tab w:val="clear" w:pos="4678"/>
          <w:tab w:val="left" w:pos="4820"/>
        </w:tabs>
        <w:ind w:left="0"/>
        <w:rPr>
          <w:vanish/>
          <w:color w:val="FF99CC"/>
          <w:lang w:val="en-GB"/>
        </w:rPr>
      </w:pPr>
      <w:r>
        <w:rPr>
          <w:vanish/>
          <w:color w:val="008000"/>
          <w:lang w:val="en-GB"/>
        </w:rPr>
        <w:tab/>
      </w:r>
      <w:r>
        <w:rPr>
          <w:vanish/>
          <w:color w:val="FF99CC"/>
          <w:lang w:val="en-GB"/>
        </w:rPr>
        <w:t>Initialize stack for second block output</w:t>
      </w: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rPr>
          <w:vanish/>
          <w:color w:val="FF99CC"/>
          <w:lang w:val="en-GB"/>
        </w:rPr>
      </w:pPr>
      <w:r>
        <w:rPr>
          <w:vanish/>
          <w:color w:val="FF99CC"/>
          <w:lang w:val="en-GB"/>
        </w:rPr>
        <w:t>Check whether we need to continue for this regulation</w:t>
      </w:r>
    </w:p>
    <w:p w:rsidR="00000000" w:rsidRDefault="004B284B">
      <w:pPr>
        <w:pStyle w:val="MSDS-Zeile"/>
        <w:widowControl/>
        <w:ind w:left="0"/>
        <w:rPr>
          <w:vanish/>
          <w:color w:val="008000"/>
          <w:lang w:val="en-GB"/>
        </w:rPr>
      </w:pPr>
    </w:p>
    <w:p w:rsidR="00000000" w:rsidRDefault="004B284B">
      <w:pPr>
        <w:tabs>
          <w:tab w:val="left" w:pos="4820"/>
        </w:tabs>
        <w:ind w:left="426"/>
        <w:rPr>
          <w:lang w:val="en-GB"/>
        </w:rPr>
      </w:pPr>
      <w:r>
        <w:rPr>
          <w:lang w:val="sv-SE" w:eastAsia="sv-SE"/>
        </w:rPr>
        <w:t>Ej reglerad som farligt gods</w:t>
      </w:r>
    </w:p>
    <w:p w:rsidR="00000000" w:rsidRDefault="004B284B">
      <w:pPr>
        <w:pStyle w:val="MSDS-Zeile"/>
        <w:widowControl/>
        <w:ind w:left="0"/>
        <w:rPr>
          <w:vanish/>
          <w:color w:val="008000"/>
          <w:lang w:val="en-US"/>
        </w:rPr>
      </w:pPr>
    </w:p>
    <w:p w:rsidR="00000000" w:rsidRDefault="004B284B">
      <w:pPr>
        <w:keepNext/>
        <w:keepLines/>
        <w:tabs>
          <w:tab w:val="left" w:pos="4820"/>
          <w:tab w:val="left" w:pos="4962"/>
        </w:tabs>
        <w:autoSpaceDE w:val="0"/>
        <w:autoSpaceDN w:val="0"/>
        <w:spacing w:before="120" w:after="60"/>
        <w:rPr>
          <w:b/>
          <w:lang w:val="en-US" w:eastAsia="de-DE"/>
        </w:rPr>
      </w:pPr>
      <w:r>
        <w:rPr>
          <w:b/>
          <w:lang w:val="en-US" w:eastAsia="de-DE"/>
        </w:rPr>
        <w:t xml:space="preserve">14.3 </w:t>
      </w:r>
      <w:r>
        <w:rPr>
          <w:b/>
          <w:lang w:val="sv-SE" w:eastAsia="sv-SE"/>
        </w:rPr>
        <w:t>Faroklass för transport</w:t>
      </w:r>
    </w:p>
    <w:p w:rsidR="00000000" w:rsidRDefault="004B284B">
      <w:pPr>
        <w:tabs>
          <w:tab w:val="left" w:pos="4820"/>
          <w:tab w:val="left" w:pos="4962"/>
        </w:tabs>
        <w:autoSpaceDE w:val="0"/>
        <w:autoSpaceDN w:val="0"/>
        <w:rPr>
          <w:vanish/>
          <w:color w:val="008000"/>
          <w:lang w:val="en-US" w:eastAsia="de-DE"/>
        </w:rPr>
      </w:pPr>
    </w:p>
    <w:p w:rsidR="00000000" w:rsidRDefault="004B284B">
      <w:pPr>
        <w:tabs>
          <w:tab w:val="left" w:pos="4820"/>
          <w:tab w:val="left" w:pos="4962"/>
        </w:tabs>
        <w:autoSpaceDE w:val="0"/>
        <w:autoSpaceDN w:val="0"/>
        <w:rPr>
          <w:vanish/>
          <w:color w:val="008000"/>
          <w:lang w:val="en-US" w:eastAsia="de-DE"/>
        </w:rPr>
      </w:pPr>
    </w:p>
    <w:p w:rsidR="00000000" w:rsidRDefault="004B284B">
      <w:pPr>
        <w:tabs>
          <w:tab w:val="left" w:pos="4820"/>
          <w:tab w:val="left" w:pos="4962"/>
        </w:tabs>
        <w:autoSpaceDE w:val="0"/>
        <w:autoSpaceDN w:val="0"/>
        <w:rPr>
          <w:b/>
          <w:vanish/>
          <w:color w:val="FF6600"/>
          <w:lang w:val="en-US" w:eastAsia="de-DE"/>
        </w:rPr>
      </w:pPr>
      <w:r>
        <w:rPr>
          <w:b/>
          <w:vanish/>
          <w:color w:val="FF6600"/>
          <w:lang w:val="en-US" w:eastAsia="de-DE"/>
        </w:rPr>
        <w:t>ADN</w:t>
      </w:r>
    </w:p>
    <w:p w:rsidR="00000000" w:rsidRDefault="004B284B">
      <w:pPr>
        <w:tabs>
          <w:tab w:val="left" w:pos="4820"/>
          <w:tab w:val="left" w:pos="4962"/>
        </w:tabs>
        <w:autoSpaceDE w:val="0"/>
        <w:autoSpaceDN w:val="0"/>
        <w:rPr>
          <w:vanish/>
          <w:color w:val="008000"/>
          <w:lang w:eastAsia="de-DE"/>
        </w:rPr>
      </w:pPr>
    </w:p>
    <w:p w:rsidR="00000000" w:rsidRDefault="004B284B">
      <w:pPr>
        <w:tabs>
          <w:tab w:val="left" w:pos="4820"/>
          <w:tab w:val="left" w:pos="4962"/>
        </w:tabs>
        <w:autoSpaceDE w:val="0"/>
        <w:autoSpaceDN w:val="0"/>
        <w:rPr>
          <w:b/>
          <w:vanish/>
          <w:color w:val="FF6600"/>
          <w:lang w:eastAsia="de-DE"/>
        </w:rPr>
      </w:pPr>
      <w:r>
        <w:rPr>
          <w:b/>
          <w:vanish/>
          <w:color w:val="FF6600"/>
          <w:lang w:eastAsia="de-DE"/>
        </w:rPr>
        <w:t>ADR</w:t>
      </w: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tabs>
          <w:tab w:val="left" w:pos="4820"/>
          <w:tab w:val="left" w:pos="4962"/>
        </w:tabs>
        <w:autoSpaceDE w:val="0"/>
        <w:autoSpaceDN w:val="0"/>
        <w:rPr>
          <w:vanish/>
          <w:color w:val="008000"/>
          <w:lang w:eastAsia="de-DE"/>
        </w:rPr>
      </w:pPr>
    </w:p>
    <w:p w:rsidR="00000000" w:rsidRDefault="004B284B">
      <w:pPr>
        <w:tabs>
          <w:tab w:val="left" w:pos="4820"/>
          <w:tab w:val="left" w:pos="4962"/>
        </w:tabs>
        <w:autoSpaceDE w:val="0"/>
        <w:autoSpaceDN w:val="0"/>
        <w:rPr>
          <w:b/>
          <w:vanish/>
          <w:color w:val="FF6600"/>
          <w:lang w:val="en-US" w:eastAsia="de-DE"/>
        </w:rPr>
      </w:pPr>
      <w:r>
        <w:rPr>
          <w:b/>
          <w:vanish/>
          <w:color w:val="FF6600"/>
          <w:lang w:val="en-US" w:eastAsia="de-DE"/>
        </w:rPr>
        <w:t>RID</w:t>
      </w: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tabs>
          <w:tab w:val="left" w:pos="4820"/>
          <w:tab w:val="left" w:pos="4962"/>
        </w:tabs>
        <w:autoSpaceDE w:val="0"/>
        <w:autoSpaceDN w:val="0"/>
        <w:rPr>
          <w:vanish/>
          <w:color w:val="008000"/>
          <w:lang w:eastAsia="de-DE"/>
        </w:rPr>
      </w:pPr>
    </w:p>
    <w:p w:rsidR="00000000" w:rsidRDefault="004B284B">
      <w:pPr>
        <w:tabs>
          <w:tab w:val="left" w:pos="4820"/>
          <w:tab w:val="left" w:pos="4962"/>
        </w:tabs>
        <w:autoSpaceDE w:val="0"/>
        <w:autoSpaceDN w:val="0"/>
        <w:rPr>
          <w:b/>
          <w:vanish/>
          <w:color w:val="FF6600"/>
          <w:lang w:val="en-US" w:eastAsia="de-DE"/>
        </w:rPr>
      </w:pPr>
      <w:r>
        <w:rPr>
          <w:b/>
          <w:vanish/>
          <w:color w:val="FF6600"/>
          <w:lang w:val="en-US" w:eastAsia="de-DE"/>
        </w:rPr>
        <w:t>IMDG</w:t>
      </w: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tabs>
          <w:tab w:val="left" w:pos="4820"/>
          <w:tab w:val="left" w:pos="4962"/>
        </w:tabs>
        <w:autoSpaceDE w:val="0"/>
        <w:autoSpaceDN w:val="0"/>
        <w:rPr>
          <w:vanish/>
          <w:color w:val="008000"/>
          <w:lang w:eastAsia="de-DE"/>
        </w:rPr>
      </w:pPr>
    </w:p>
    <w:p w:rsidR="00000000" w:rsidRDefault="004B284B">
      <w:pPr>
        <w:tabs>
          <w:tab w:val="left" w:pos="4820"/>
          <w:tab w:val="left" w:pos="4962"/>
        </w:tabs>
        <w:autoSpaceDE w:val="0"/>
        <w:autoSpaceDN w:val="0"/>
        <w:rPr>
          <w:b/>
          <w:vanish/>
          <w:color w:val="FF6600"/>
          <w:lang w:val="es-ES_tradnl" w:eastAsia="de-DE"/>
        </w:rPr>
      </w:pPr>
      <w:r>
        <w:rPr>
          <w:b/>
          <w:vanish/>
          <w:color w:val="FF6600"/>
          <w:lang w:val="es-ES_tradnl" w:eastAsia="de-DE"/>
        </w:rPr>
        <w:t>IATA</w:t>
      </w: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tabs>
          <w:tab w:val="left" w:pos="4820"/>
          <w:tab w:val="left" w:pos="4962"/>
        </w:tabs>
        <w:autoSpaceDE w:val="0"/>
        <w:autoSpaceDN w:val="0"/>
        <w:rPr>
          <w:vanish/>
          <w:color w:val="008000"/>
          <w:lang w:eastAsia="de-DE"/>
        </w:rPr>
      </w:pPr>
    </w:p>
    <w:p w:rsidR="00000000" w:rsidRDefault="004B284B">
      <w:pPr>
        <w:tabs>
          <w:tab w:val="left" w:pos="4820"/>
        </w:tabs>
        <w:ind w:left="426"/>
        <w:rPr>
          <w:lang w:val="en-GB"/>
        </w:rPr>
      </w:pPr>
      <w:r>
        <w:rPr>
          <w:lang w:val="sv-SE" w:eastAsia="sv-SE"/>
        </w:rPr>
        <w:t>Ej reglerad som farligt gods</w:t>
      </w:r>
    </w:p>
    <w:p w:rsidR="00000000" w:rsidRDefault="004B284B">
      <w:pPr>
        <w:pStyle w:val="MSDS-Zeile"/>
        <w:widowControl/>
        <w:ind w:left="0"/>
        <w:rPr>
          <w:vanish/>
          <w:color w:val="008000"/>
          <w:lang w:val="en-US"/>
        </w:rPr>
      </w:pPr>
    </w:p>
    <w:p w:rsidR="00000000" w:rsidRDefault="004B284B">
      <w:pPr>
        <w:keepNext/>
        <w:keepLines/>
        <w:tabs>
          <w:tab w:val="left" w:pos="4820"/>
          <w:tab w:val="left" w:pos="4962"/>
        </w:tabs>
        <w:autoSpaceDE w:val="0"/>
        <w:autoSpaceDN w:val="0"/>
        <w:spacing w:before="120" w:after="60"/>
        <w:rPr>
          <w:b/>
          <w:lang w:val="en-US" w:eastAsia="de-DE"/>
        </w:rPr>
      </w:pPr>
      <w:r>
        <w:rPr>
          <w:b/>
          <w:lang w:val="en-US" w:eastAsia="de-DE"/>
        </w:rPr>
        <w:t xml:space="preserve">14.4 </w:t>
      </w:r>
      <w:r>
        <w:rPr>
          <w:b/>
          <w:lang w:val="sv-SE" w:eastAsia="sv-SE"/>
        </w:rPr>
        <w:t>Förpackningsgrupp</w:t>
      </w:r>
    </w:p>
    <w:p w:rsidR="00000000" w:rsidRDefault="004B284B">
      <w:pPr>
        <w:tabs>
          <w:tab w:val="left" w:pos="4820"/>
          <w:tab w:val="left" w:pos="4962"/>
        </w:tabs>
        <w:autoSpaceDE w:val="0"/>
        <w:autoSpaceDN w:val="0"/>
        <w:rPr>
          <w:vanish/>
          <w:color w:val="008000"/>
          <w:lang w:val="en-US" w:eastAsia="de-DE"/>
        </w:rPr>
      </w:pPr>
    </w:p>
    <w:p w:rsidR="00000000" w:rsidRDefault="004B284B">
      <w:pPr>
        <w:tabs>
          <w:tab w:val="left" w:pos="4820"/>
          <w:tab w:val="left" w:pos="4962"/>
        </w:tabs>
        <w:autoSpaceDE w:val="0"/>
        <w:autoSpaceDN w:val="0"/>
        <w:rPr>
          <w:vanish/>
          <w:color w:val="008000"/>
          <w:lang w:val="en-US" w:eastAsia="de-DE"/>
        </w:rPr>
      </w:pPr>
    </w:p>
    <w:p w:rsidR="00000000" w:rsidRDefault="004B284B">
      <w:pPr>
        <w:tabs>
          <w:tab w:val="left" w:pos="4820"/>
          <w:tab w:val="left" w:pos="4962"/>
        </w:tabs>
        <w:autoSpaceDE w:val="0"/>
        <w:autoSpaceDN w:val="0"/>
        <w:rPr>
          <w:b/>
          <w:vanish/>
          <w:color w:val="FF6600"/>
          <w:lang w:val="en-US" w:eastAsia="de-DE"/>
        </w:rPr>
      </w:pPr>
      <w:r>
        <w:rPr>
          <w:b/>
          <w:vanish/>
          <w:color w:val="FF6600"/>
          <w:lang w:val="en-US" w:eastAsia="de-DE"/>
        </w:rPr>
        <w:t>ADN</w:t>
      </w:r>
    </w:p>
    <w:p w:rsidR="00000000" w:rsidRDefault="004B284B">
      <w:pPr>
        <w:pStyle w:val="MSDS-Zeile"/>
        <w:widowControl/>
        <w:ind w:left="0"/>
        <w:rPr>
          <w:vanish/>
          <w:color w:val="008000"/>
          <w:lang w:val="en-US"/>
        </w:rPr>
      </w:pPr>
    </w:p>
    <w:p w:rsidR="00000000" w:rsidRDefault="004B284B">
      <w:pPr>
        <w:tabs>
          <w:tab w:val="left" w:pos="4820"/>
          <w:tab w:val="left" w:pos="4962"/>
        </w:tabs>
        <w:autoSpaceDE w:val="0"/>
        <w:autoSpaceDN w:val="0"/>
        <w:rPr>
          <w:b/>
          <w:vanish/>
          <w:color w:val="FF6600"/>
          <w:lang w:eastAsia="de-DE"/>
        </w:rPr>
      </w:pPr>
      <w:r>
        <w:rPr>
          <w:b/>
          <w:vanish/>
          <w:color w:val="FF6600"/>
          <w:lang w:eastAsia="de-DE"/>
        </w:rPr>
        <w:t>ADR</w:t>
      </w: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pStyle w:val="MSDS-Zeile"/>
        <w:widowControl/>
        <w:ind w:left="0"/>
        <w:rPr>
          <w:vanish/>
          <w:color w:val="008000"/>
          <w:lang w:val="en-US"/>
        </w:rPr>
      </w:pPr>
    </w:p>
    <w:p w:rsidR="00000000" w:rsidRDefault="004B284B">
      <w:pPr>
        <w:tabs>
          <w:tab w:val="left" w:pos="4820"/>
          <w:tab w:val="left" w:pos="4962"/>
        </w:tabs>
        <w:autoSpaceDE w:val="0"/>
        <w:autoSpaceDN w:val="0"/>
        <w:rPr>
          <w:b/>
          <w:vanish/>
          <w:color w:val="FF6600"/>
          <w:lang w:val="en-US" w:eastAsia="de-DE"/>
        </w:rPr>
      </w:pPr>
      <w:r>
        <w:rPr>
          <w:b/>
          <w:vanish/>
          <w:color w:val="FF6600"/>
          <w:lang w:val="en-US" w:eastAsia="de-DE"/>
        </w:rPr>
        <w:t>RID</w:t>
      </w:r>
    </w:p>
    <w:p w:rsidR="00000000" w:rsidRDefault="004B284B">
      <w:pPr>
        <w:tabs>
          <w:tab w:val="left" w:pos="4820"/>
          <w:tab w:val="left" w:pos="4962"/>
        </w:tabs>
        <w:autoSpaceDE w:val="0"/>
        <w:autoSpaceDN w:val="0"/>
        <w:rPr>
          <w:vanish/>
          <w:color w:val="008000"/>
          <w:lang w:val="en-US" w:eastAsia="de-DE"/>
        </w:rPr>
      </w:pP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w:t>
      </w:r>
      <w:r>
        <w:rPr>
          <w:vanish/>
          <w:color w:val="FF99CC"/>
          <w:lang w:val="en-GB" w:eastAsia="de-DE"/>
        </w:rPr>
        <w:t>ood for this regulation</w:t>
      </w:r>
    </w:p>
    <w:p w:rsidR="00000000" w:rsidRDefault="004B284B">
      <w:pPr>
        <w:tabs>
          <w:tab w:val="left" w:pos="4820"/>
          <w:tab w:val="left" w:pos="4962"/>
        </w:tabs>
        <w:autoSpaceDE w:val="0"/>
        <w:autoSpaceDN w:val="0"/>
        <w:rPr>
          <w:rFonts w:eastAsia="MS Mincho"/>
          <w:b/>
          <w:vanish/>
          <w:color w:val="FF6600"/>
          <w:lang w:val="en-US" w:eastAsia="de-DE"/>
        </w:rPr>
      </w:pPr>
      <w:r>
        <w:rPr>
          <w:rFonts w:eastAsia="MS Mincho"/>
          <w:b/>
          <w:vanish/>
          <w:color w:val="FF6600"/>
          <w:lang w:val="en-US" w:eastAsia="de-DE"/>
        </w:rPr>
        <w:t>IMDG</w:t>
      </w:r>
    </w:p>
    <w:p w:rsidR="00000000" w:rsidRDefault="004B284B">
      <w:pPr>
        <w:tabs>
          <w:tab w:val="left" w:pos="4820"/>
          <w:tab w:val="left" w:pos="4962"/>
        </w:tabs>
        <w:autoSpaceDE w:val="0"/>
        <w:autoSpaceDN w:val="0"/>
        <w:rPr>
          <w:rFonts w:eastAsia="MS Mincho"/>
          <w:vanish/>
          <w:color w:val="008000"/>
          <w:lang w:val="en-US" w:eastAsia="de-DE"/>
        </w:rPr>
      </w:pPr>
    </w:p>
    <w:p w:rsidR="00000000" w:rsidRDefault="004B284B">
      <w:pPr>
        <w:pStyle w:val="MSDS-Zeile"/>
        <w:widowControl/>
        <w:tabs>
          <w:tab w:val="clear" w:pos="3119"/>
          <w:tab w:val="clear" w:pos="3402"/>
          <w:tab w:val="clear" w:pos="4678"/>
          <w:tab w:val="left" w:pos="4820"/>
        </w:tabs>
        <w:ind w:left="0" w:firstLine="1"/>
        <w:rPr>
          <w:vanish/>
          <w:color w:val="008000"/>
          <w:lang w:val="en-US" w:eastAsia="de-DE"/>
        </w:rPr>
      </w:pPr>
    </w:p>
    <w:p w:rsidR="00000000" w:rsidRDefault="004B284B">
      <w:pPr>
        <w:tabs>
          <w:tab w:val="left" w:pos="4820"/>
          <w:tab w:val="left" w:pos="4962"/>
        </w:tabs>
        <w:autoSpaceDE w:val="0"/>
        <w:autoSpaceDN w:val="0"/>
        <w:ind w:firstLine="1"/>
        <w:rPr>
          <w:vanish/>
          <w:color w:val="008000"/>
          <w:lang w:val="en-GB" w:eastAsia="de-DE"/>
        </w:rPr>
      </w:pPr>
      <w:r>
        <w:rPr>
          <w:vanish/>
          <w:color w:val="FF99CC"/>
          <w:lang w:val="en-GB" w:eastAsia="de-DE"/>
        </w:rPr>
        <w:t xml:space="preserve">DG classification (FORM_SUB level)accessing actual classification (EST0F) for </w:t>
      </w:r>
      <w:r>
        <w:rPr>
          <w:vanish/>
          <w:color w:val="FF00FF"/>
          <w:lang w:val="en-GB" w:eastAsia="de-DE"/>
        </w:rPr>
        <w:t>IMDG</w:t>
      </w:r>
    </w:p>
    <w:p w:rsidR="00000000" w:rsidRDefault="004B284B">
      <w:pPr>
        <w:tabs>
          <w:tab w:val="left" w:pos="4820"/>
          <w:tab w:val="left" w:pos="4962"/>
        </w:tabs>
        <w:autoSpaceDE w:val="0"/>
        <w:autoSpaceDN w:val="0"/>
        <w:ind w:firstLine="1"/>
        <w:rPr>
          <w:vanish/>
          <w:color w:val="FF99CC"/>
          <w:lang w:val="en-GB" w:eastAsia="de-DE"/>
        </w:rPr>
      </w:pPr>
      <w:r>
        <w:rPr>
          <w:vanish/>
          <w:color w:val="008000"/>
          <w:lang w:val="en-GB" w:eastAsia="de-DE"/>
        </w:rPr>
        <w:tab/>
      </w:r>
      <w:r>
        <w:rPr>
          <w:vanish/>
          <w:color w:val="FF99CC"/>
          <w:lang w:val="en-GB" w:eastAsia="de-DE"/>
        </w:rPr>
        <w:t>context has now been switched to LS_UN_SUB</w:t>
      </w:r>
    </w:p>
    <w:p w:rsidR="00000000" w:rsidRDefault="004B284B">
      <w:pPr>
        <w:tabs>
          <w:tab w:val="left" w:pos="4820"/>
          <w:tab w:val="left" w:pos="4962"/>
        </w:tabs>
        <w:autoSpaceDE w:val="0"/>
        <w:autoSpaceDN w:val="0"/>
        <w:ind w:firstLine="1"/>
        <w:rPr>
          <w:vanish/>
          <w:color w:val="008000"/>
          <w:lang w:val="en-GB" w:eastAsia="de-DE"/>
        </w:rPr>
      </w:pP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rPr>
          <w:vanish/>
          <w:color w:val="008000"/>
          <w:lang w:val="en-US"/>
        </w:rPr>
      </w:pPr>
    </w:p>
    <w:p w:rsidR="00000000" w:rsidRDefault="004B284B">
      <w:pPr>
        <w:pStyle w:val="MSDS-Zeile"/>
        <w:widowControl/>
        <w:tabs>
          <w:tab w:val="clear" w:pos="3119"/>
          <w:tab w:val="clear" w:pos="3402"/>
          <w:tab w:val="clear" w:pos="4678"/>
          <w:tab w:val="left" w:pos="4820"/>
        </w:tabs>
        <w:ind w:left="0" w:firstLine="1"/>
        <w:rPr>
          <w:vanish/>
          <w:color w:val="008000"/>
        </w:rPr>
      </w:pPr>
    </w:p>
    <w:p w:rsidR="00000000" w:rsidRDefault="004B284B">
      <w:pPr>
        <w:tabs>
          <w:tab w:val="left" w:pos="4820"/>
          <w:tab w:val="left" w:pos="4962"/>
        </w:tabs>
        <w:autoSpaceDE w:val="0"/>
        <w:autoSpaceDN w:val="0"/>
        <w:rPr>
          <w:b/>
          <w:vanish/>
          <w:color w:val="FF6600"/>
          <w:lang w:val="es-ES_tradnl" w:eastAsia="de-DE"/>
        </w:rPr>
      </w:pPr>
      <w:r>
        <w:rPr>
          <w:b/>
          <w:vanish/>
          <w:color w:val="FF6600"/>
          <w:lang w:val="es-ES_tradnl" w:eastAsia="de-DE"/>
        </w:rPr>
        <w:t>IATA</w:t>
      </w:r>
    </w:p>
    <w:p w:rsidR="00000000" w:rsidRDefault="004B284B">
      <w:pPr>
        <w:tabs>
          <w:tab w:val="left" w:pos="4820"/>
          <w:tab w:val="left" w:pos="4962"/>
        </w:tabs>
        <w:autoSpaceDE w:val="0"/>
        <w:autoSpaceDN w:val="0"/>
        <w:rPr>
          <w:vanish/>
          <w:color w:val="008000"/>
          <w:lang w:val="es-ES_tradnl" w:eastAsia="de-DE"/>
        </w:rPr>
      </w:pP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rPr>
          <w:vanish/>
          <w:color w:val="008000"/>
          <w:lang w:eastAsia="de-DE"/>
        </w:rPr>
      </w:pPr>
    </w:p>
    <w:p w:rsidR="00000000" w:rsidRDefault="004B284B">
      <w:pPr>
        <w:rPr>
          <w:vanish/>
          <w:color w:val="008000"/>
        </w:rPr>
      </w:pPr>
    </w:p>
    <w:p w:rsidR="00000000" w:rsidRDefault="004B284B">
      <w:pPr>
        <w:pStyle w:val="MSDS-Zeile"/>
        <w:widowControl/>
        <w:ind w:left="0"/>
        <w:rPr>
          <w:vanish/>
          <w:color w:val="008000"/>
        </w:rPr>
      </w:pP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tabs>
          <w:tab w:val="left" w:pos="4820"/>
        </w:tabs>
        <w:ind w:left="426"/>
        <w:rPr>
          <w:lang w:val="en-GB"/>
        </w:rPr>
      </w:pPr>
      <w:r>
        <w:rPr>
          <w:lang w:val="sv-SE" w:eastAsia="sv-SE"/>
        </w:rPr>
        <w:t>Ej reglerad som farligt gods</w:t>
      </w:r>
    </w:p>
    <w:p w:rsidR="00000000" w:rsidRDefault="004B284B">
      <w:pPr>
        <w:pStyle w:val="MSDS-Zeile"/>
        <w:widowControl/>
        <w:ind w:left="0"/>
        <w:rPr>
          <w:vanish/>
          <w:color w:val="008000"/>
          <w:lang w:val="en-US"/>
        </w:rPr>
      </w:pPr>
    </w:p>
    <w:p w:rsidR="00000000" w:rsidRDefault="004B284B">
      <w:pPr>
        <w:pStyle w:val="MSDS-Zeile"/>
        <w:widowControl/>
        <w:ind w:left="0"/>
        <w:rPr>
          <w:vanish/>
          <w:color w:val="008000"/>
        </w:rPr>
      </w:pPr>
    </w:p>
    <w:p w:rsidR="00000000" w:rsidRDefault="004B284B">
      <w:pPr>
        <w:pStyle w:val="MSDS-Zeile"/>
        <w:widowControl/>
        <w:ind w:left="0"/>
        <w:rPr>
          <w:vanish/>
          <w:color w:val="008000"/>
          <w:lang w:val="en-US"/>
        </w:rPr>
      </w:pPr>
    </w:p>
    <w:p w:rsidR="00000000" w:rsidRDefault="004B284B">
      <w:pPr>
        <w:pStyle w:val="MSDS-Zeile"/>
        <w:widowControl/>
        <w:ind w:left="0"/>
        <w:rPr>
          <w:vanish/>
          <w:color w:val="008000"/>
        </w:rPr>
      </w:pPr>
    </w:p>
    <w:p w:rsidR="00000000" w:rsidRDefault="004B284B">
      <w:pPr>
        <w:rPr>
          <w:vanish/>
          <w:color w:val="008000"/>
          <w:lang w:val="en-US" w:eastAsia="de-DE"/>
        </w:rPr>
      </w:pPr>
    </w:p>
    <w:p w:rsidR="00000000" w:rsidRDefault="004B284B">
      <w:pPr>
        <w:pStyle w:val="MSDS-Zeile"/>
        <w:widowControl/>
        <w:ind w:left="0"/>
        <w:rPr>
          <w:vanish/>
          <w:color w:val="008000"/>
          <w:lang w:val="en-US"/>
        </w:rPr>
      </w:pPr>
    </w:p>
    <w:p w:rsidR="00000000" w:rsidRDefault="004B284B">
      <w:pPr>
        <w:rPr>
          <w:vanish/>
          <w:color w:val="008000"/>
          <w:lang w:val="en-US" w:eastAsia="de-DE"/>
        </w:rPr>
      </w:pPr>
    </w:p>
    <w:p w:rsidR="00000000" w:rsidRDefault="004B284B">
      <w:pPr>
        <w:pStyle w:val="MSDS-Zeile"/>
        <w:widowControl/>
        <w:ind w:left="0"/>
        <w:rPr>
          <w:vanish/>
          <w:color w:val="008000"/>
          <w:lang w:val="en-US"/>
        </w:rPr>
      </w:pPr>
    </w:p>
    <w:p w:rsidR="00000000" w:rsidRDefault="004B284B">
      <w:pPr>
        <w:keepNext/>
        <w:keepLines/>
        <w:tabs>
          <w:tab w:val="left" w:pos="4820"/>
          <w:tab w:val="left" w:pos="4962"/>
        </w:tabs>
        <w:autoSpaceDE w:val="0"/>
        <w:autoSpaceDN w:val="0"/>
        <w:spacing w:before="120" w:after="60"/>
        <w:rPr>
          <w:b/>
          <w:lang w:val="en-US" w:eastAsia="de-DE"/>
        </w:rPr>
      </w:pPr>
      <w:r>
        <w:rPr>
          <w:b/>
          <w:lang w:val="en-US" w:eastAsia="de-DE"/>
        </w:rPr>
        <w:t xml:space="preserve">14.5 </w:t>
      </w:r>
      <w:r>
        <w:rPr>
          <w:b/>
          <w:lang w:val="sv-SE" w:eastAsia="sv-SE"/>
        </w:rPr>
        <w:t>Miljöfaror</w:t>
      </w:r>
    </w:p>
    <w:p w:rsidR="00000000" w:rsidRDefault="004B284B">
      <w:pPr>
        <w:pStyle w:val="MSDS-Zeile"/>
        <w:widowControl/>
        <w:tabs>
          <w:tab w:val="clear" w:pos="3119"/>
          <w:tab w:val="clear" w:pos="3402"/>
          <w:tab w:val="clear" w:pos="4678"/>
          <w:tab w:val="left" w:pos="4820"/>
        </w:tabs>
        <w:ind w:left="0"/>
        <w:rPr>
          <w:vanish/>
          <w:color w:val="008000"/>
          <w:lang w:val="en-US"/>
        </w:rPr>
      </w:pPr>
    </w:p>
    <w:p w:rsidR="00000000" w:rsidRDefault="004B284B">
      <w:pPr>
        <w:pStyle w:val="MSDS-Zeile"/>
        <w:widowControl/>
        <w:tabs>
          <w:tab w:val="clear" w:pos="3119"/>
          <w:tab w:val="clear" w:pos="3402"/>
          <w:tab w:val="clear" w:pos="4678"/>
          <w:tab w:val="left" w:pos="4820"/>
        </w:tabs>
        <w:ind w:left="0"/>
        <w:rPr>
          <w:vanish/>
          <w:color w:val="008000"/>
          <w:lang w:val="en-US"/>
        </w:rPr>
      </w:pPr>
    </w:p>
    <w:p w:rsidR="00000000" w:rsidRDefault="004B284B">
      <w:pPr>
        <w:tabs>
          <w:tab w:val="left" w:pos="3119"/>
          <w:tab w:val="left" w:pos="3402"/>
          <w:tab w:val="left" w:pos="4678"/>
          <w:tab w:val="left" w:pos="4962"/>
        </w:tabs>
        <w:autoSpaceDE w:val="0"/>
        <w:autoSpaceDN w:val="0"/>
        <w:rPr>
          <w:b/>
          <w:vanish/>
          <w:color w:val="FF6600"/>
          <w:lang w:val="en-US" w:eastAsia="de-DE"/>
        </w:rPr>
      </w:pPr>
      <w:r>
        <w:rPr>
          <w:b/>
          <w:vanish/>
          <w:color w:val="FF6600"/>
          <w:lang w:val="en-US" w:eastAsia="de-DE"/>
        </w:rPr>
        <w:t>ADN</w:t>
      </w:r>
    </w:p>
    <w:p w:rsidR="00000000" w:rsidRDefault="004B284B">
      <w:pPr>
        <w:pStyle w:val="MSDS-Zeile"/>
        <w:widowControl/>
        <w:tabs>
          <w:tab w:val="clear" w:pos="3119"/>
          <w:tab w:val="clear" w:pos="3402"/>
          <w:tab w:val="clear" w:pos="4678"/>
          <w:tab w:val="left" w:pos="4820"/>
        </w:tabs>
        <w:ind w:left="0"/>
        <w:rPr>
          <w:vanish/>
          <w:color w:val="008000"/>
          <w:lang w:val="en-US"/>
        </w:rPr>
      </w:pPr>
    </w:p>
    <w:p w:rsidR="00000000" w:rsidRDefault="004B284B">
      <w:pPr>
        <w:pStyle w:val="MSDS-Zeile"/>
        <w:widowControl/>
        <w:tabs>
          <w:tab w:val="clear" w:pos="3119"/>
          <w:tab w:val="clear" w:pos="3402"/>
          <w:tab w:val="clear" w:pos="4678"/>
          <w:tab w:val="left" w:pos="4820"/>
        </w:tabs>
        <w:ind w:left="0" w:firstLine="1"/>
        <w:rPr>
          <w:vanish/>
          <w:color w:val="008000"/>
          <w:lang w:val="en-GB"/>
        </w:rPr>
      </w:pPr>
    </w:p>
    <w:p w:rsidR="00000000" w:rsidRDefault="004B284B">
      <w:pPr>
        <w:pStyle w:val="MSDS-Zeile"/>
        <w:widowControl/>
        <w:tabs>
          <w:tab w:val="clear" w:pos="3119"/>
          <w:tab w:val="clear" w:pos="3402"/>
          <w:tab w:val="clear" w:pos="4678"/>
          <w:tab w:val="left" w:pos="4820"/>
        </w:tabs>
        <w:ind w:left="0"/>
        <w:rPr>
          <w:vanish/>
          <w:color w:val="008000"/>
          <w:lang w:val="en-US"/>
        </w:rPr>
      </w:pPr>
    </w:p>
    <w:p w:rsidR="00000000" w:rsidRDefault="004B284B">
      <w:pPr>
        <w:rPr>
          <w:b/>
          <w:vanish/>
          <w:color w:val="FF6600"/>
          <w:lang w:val="en-US" w:eastAsia="de-DE"/>
        </w:rPr>
      </w:pPr>
      <w:r>
        <w:rPr>
          <w:b/>
          <w:vanish/>
          <w:color w:val="FF6600"/>
          <w:lang w:val="en-US" w:eastAsia="de-DE"/>
        </w:rPr>
        <w:t>ADR</w:t>
      </w:r>
    </w:p>
    <w:p w:rsidR="00000000" w:rsidRDefault="004B284B">
      <w:pPr>
        <w:pStyle w:val="MSDS-Zeile"/>
        <w:widowControl/>
        <w:ind w:left="0"/>
        <w:rPr>
          <w:vanish/>
          <w:color w:val="008000"/>
          <w:lang w:val="en-US"/>
        </w:rPr>
      </w:pPr>
    </w:p>
    <w:p w:rsidR="00000000" w:rsidRDefault="004B284B">
      <w:pPr>
        <w:pStyle w:val="MSDS-Zeile"/>
        <w:widowControl/>
        <w:tabs>
          <w:tab w:val="clear" w:pos="3119"/>
          <w:tab w:val="clear" w:pos="3402"/>
          <w:tab w:val="clear" w:pos="4678"/>
          <w:tab w:val="left" w:pos="4820"/>
        </w:tabs>
        <w:ind w:left="0"/>
        <w:rPr>
          <w:vanish/>
          <w:color w:val="008000"/>
          <w:lang w:val="en-GB"/>
        </w:rPr>
      </w:pP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pStyle w:val="MSDS-Zeile"/>
        <w:widowControl/>
        <w:tabs>
          <w:tab w:val="clear" w:pos="3119"/>
          <w:tab w:val="clear" w:pos="3402"/>
          <w:tab w:val="clear" w:pos="4678"/>
          <w:tab w:val="left" w:pos="4820"/>
        </w:tabs>
        <w:ind w:left="0"/>
        <w:rPr>
          <w:vanish/>
          <w:color w:val="008000"/>
          <w:lang w:val="en-US"/>
        </w:rPr>
      </w:pPr>
    </w:p>
    <w:p w:rsidR="00000000" w:rsidRDefault="004B284B">
      <w:pPr>
        <w:tabs>
          <w:tab w:val="left" w:pos="3119"/>
          <w:tab w:val="left" w:pos="3402"/>
          <w:tab w:val="left" w:pos="4678"/>
          <w:tab w:val="left" w:pos="4962"/>
        </w:tabs>
        <w:autoSpaceDE w:val="0"/>
        <w:autoSpaceDN w:val="0"/>
        <w:rPr>
          <w:b/>
          <w:vanish/>
          <w:color w:val="FF6600"/>
          <w:lang w:val="en-US" w:eastAsia="de-DE"/>
        </w:rPr>
      </w:pPr>
      <w:r>
        <w:rPr>
          <w:b/>
          <w:vanish/>
          <w:color w:val="FF6600"/>
          <w:lang w:val="en-US" w:eastAsia="de-DE"/>
        </w:rPr>
        <w:t>RID</w:t>
      </w:r>
    </w:p>
    <w:p w:rsidR="00000000" w:rsidRDefault="004B284B">
      <w:pPr>
        <w:pStyle w:val="MSDS-Zeile"/>
        <w:widowControl/>
        <w:tabs>
          <w:tab w:val="clear" w:pos="3119"/>
          <w:tab w:val="clear" w:pos="3402"/>
          <w:tab w:val="clear" w:pos="4678"/>
          <w:tab w:val="left" w:pos="4820"/>
        </w:tabs>
        <w:ind w:left="0"/>
        <w:rPr>
          <w:vanish/>
          <w:color w:val="008000"/>
          <w:lang w:val="en-US"/>
        </w:rPr>
      </w:pPr>
    </w:p>
    <w:p w:rsidR="00000000" w:rsidRDefault="004B284B">
      <w:pPr>
        <w:pStyle w:val="MSDS-Zeile"/>
        <w:widowControl/>
        <w:tabs>
          <w:tab w:val="clear" w:pos="3119"/>
          <w:tab w:val="clear" w:pos="3402"/>
          <w:tab w:val="clear" w:pos="4678"/>
          <w:tab w:val="left" w:pos="4820"/>
        </w:tabs>
        <w:ind w:left="0" w:firstLine="1"/>
        <w:rPr>
          <w:vanish/>
          <w:color w:val="008000"/>
          <w:lang w:val="en-GB"/>
        </w:rPr>
      </w:pP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pStyle w:val="MSDS-Zeile"/>
        <w:widowControl/>
        <w:tabs>
          <w:tab w:val="clear" w:pos="3119"/>
          <w:tab w:val="clear" w:pos="3402"/>
          <w:tab w:val="clear" w:pos="4678"/>
          <w:tab w:val="left" w:pos="4820"/>
        </w:tabs>
        <w:ind w:left="0"/>
        <w:rPr>
          <w:vanish/>
          <w:color w:val="008000"/>
          <w:lang w:val="en-US"/>
        </w:rPr>
      </w:pPr>
    </w:p>
    <w:p w:rsidR="00000000" w:rsidRDefault="004B284B">
      <w:pPr>
        <w:tabs>
          <w:tab w:val="left" w:pos="3119"/>
          <w:tab w:val="left" w:pos="3402"/>
          <w:tab w:val="left" w:pos="4678"/>
          <w:tab w:val="left" w:pos="4962"/>
        </w:tabs>
        <w:autoSpaceDE w:val="0"/>
        <w:autoSpaceDN w:val="0"/>
        <w:rPr>
          <w:b/>
          <w:vanish/>
          <w:color w:val="FF6600"/>
          <w:lang w:val="en-US" w:eastAsia="de-DE"/>
        </w:rPr>
      </w:pPr>
      <w:r>
        <w:rPr>
          <w:b/>
          <w:vanish/>
          <w:color w:val="FF6600"/>
          <w:lang w:val="en-US" w:eastAsia="de-DE"/>
        </w:rPr>
        <w:t>IMDG</w:t>
      </w:r>
    </w:p>
    <w:p w:rsidR="00000000" w:rsidRDefault="004B284B">
      <w:pPr>
        <w:pStyle w:val="MSDS-Zeile"/>
        <w:widowControl/>
        <w:tabs>
          <w:tab w:val="clear" w:pos="3119"/>
          <w:tab w:val="clear" w:pos="3402"/>
          <w:tab w:val="clear" w:pos="4678"/>
          <w:tab w:val="left" w:pos="4820"/>
        </w:tabs>
        <w:ind w:left="0"/>
        <w:rPr>
          <w:vanish/>
          <w:color w:val="008000"/>
          <w:lang w:val="en-US"/>
        </w:rPr>
      </w:pPr>
    </w:p>
    <w:p w:rsidR="00000000" w:rsidRDefault="004B284B">
      <w:pPr>
        <w:pStyle w:val="MSDS-Zeile"/>
        <w:widowControl/>
        <w:tabs>
          <w:tab w:val="clear" w:pos="3119"/>
          <w:tab w:val="clear" w:pos="3402"/>
          <w:tab w:val="clear" w:pos="4678"/>
          <w:tab w:val="left" w:pos="4820"/>
        </w:tabs>
        <w:ind w:left="0" w:firstLine="1"/>
        <w:rPr>
          <w:vanish/>
          <w:color w:val="008000"/>
          <w:lang w:val="en-GB"/>
        </w:rPr>
      </w:pPr>
    </w:p>
    <w:p w:rsidR="00000000" w:rsidRDefault="004B284B">
      <w:pPr>
        <w:tabs>
          <w:tab w:val="left" w:pos="4820"/>
          <w:tab w:val="left" w:pos="4962"/>
        </w:tabs>
        <w:autoSpaceDE w:val="0"/>
        <w:autoSpaceDN w:val="0"/>
        <w:ind w:firstLine="1"/>
        <w:rPr>
          <w:vanish/>
          <w:color w:val="FF99CC"/>
          <w:lang w:val="en-GB" w:eastAsia="de-DE"/>
        </w:rPr>
      </w:pPr>
      <w:r>
        <w:rPr>
          <w:vanish/>
          <w:color w:val="FF99CC"/>
          <w:lang w:val="en-GB" w:eastAsia="de-DE"/>
        </w:rPr>
        <w:t>Check whether substance is not a dangerous good for this regulation</w:t>
      </w:r>
    </w:p>
    <w:p w:rsidR="00000000" w:rsidRDefault="004B284B">
      <w:pPr>
        <w:pStyle w:val="MSDS-Zeile"/>
        <w:widowControl/>
        <w:ind w:left="0"/>
        <w:rPr>
          <w:vanish/>
          <w:color w:val="008000"/>
          <w:lang w:val="en-US"/>
        </w:rPr>
      </w:pPr>
    </w:p>
    <w:p w:rsidR="00000000" w:rsidRDefault="004B284B">
      <w:pPr>
        <w:tabs>
          <w:tab w:val="left" w:pos="4820"/>
        </w:tabs>
        <w:ind w:left="426"/>
        <w:rPr>
          <w:lang w:val="en-GB"/>
        </w:rPr>
      </w:pPr>
      <w:r>
        <w:rPr>
          <w:lang w:val="sv-SE" w:eastAsia="sv-SE"/>
        </w:rPr>
        <w:t>Ej reglerad som farligt gods</w:t>
      </w:r>
    </w:p>
    <w:p w:rsidR="00000000" w:rsidRDefault="004B284B">
      <w:pPr>
        <w:tabs>
          <w:tab w:val="left" w:pos="3119"/>
          <w:tab w:val="left" w:pos="3402"/>
          <w:tab w:val="left" w:pos="4678"/>
          <w:tab w:val="left" w:pos="4962"/>
        </w:tabs>
        <w:autoSpaceDE w:val="0"/>
        <w:autoSpaceDN w:val="0"/>
        <w:rPr>
          <w:vanish/>
          <w:color w:val="008000"/>
          <w:lang w:val="en-US" w:eastAsia="de-DE"/>
        </w:rPr>
      </w:pPr>
    </w:p>
    <w:p w:rsidR="00000000" w:rsidRDefault="004B284B">
      <w:pPr>
        <w:keepNext/>
        <w:keepLines/>
        <w:tabs>
          <w:tab w:val="left" w:pos="4820"/>
          <w:tab w:val="left" w:pos="4962"/>
        </w:tabs>
        <w:autoSpaceDE w:val="0"/>
        <w:autoSpaceDN w:val="0"/>
        <w:spacing w:before="120" w:after="60"/>
        <w:rPr>
          <w:b/>
          <w:lang w:val="en-US" w:eastAsia="de-DE"/>
        </w:rPr>
      </w:pPr>
      <w:r>
        <w:rPr>
          <w:b/>
          <w:lang w:val="en-US" w:eastAsia="de-DE"/>
        </w:rPr>
        <w:t xml:space="preserve">14.6 </w:t>
      </w:r>
      <w:r>
        <w:rPr>
          <w:b/>
          <w:lang w:val="sv-SE" w:eastAsia="sv-SE"/>
        </w:rPr>
        <w:t>S</w:t>
      </w:r>
      <w:r>
        <w:rPr>
          <w:b/>
          <w:lang w:val="sv-SE" w:eastAsia="sv-SE"/>
        </w:rPr>
        <w:t>ärskilda försiktighetsåtgärder</w:t>
      </w:r>
    </w:p>
    <w:p w:rsidR="00000000" w:rsidRDefault="004B284B">
      <w:pPr>
        <w:tabs>
          <w:tab w:val="left" w:pos="4820"/>
          <w:tab w:val="left" w:pos="4962"/>
        </w:tabs>
        <w:autoSpaceDE w:val="0"/>
        <w:autoSpaceDN w:val="0"/>
        <w:rPr>
          <w:vanish/>
          <w:color w:val="008000"/>
          <w:lang w:val="en-US" w:eastAsia="de-DE"/>
        </w:rPr>
      </w:pPr>
    </w:p>
    <w:p w:rsidR="00000000" w:rsidRDefault="004B284B">
      <w:pPr>
        <w:rPr>
          <w:vanish/>
          <w:color w:val="008000"/>
          <w:lang w:eastAsia="de-DE"/>
        </w:rPr>
      </w:pPr>
    </w:p>
    <w:p w:rsidR="00000000" w:rsidRDefault="004B284B">
      <w:pPr>
        <w:rPr>
          <w:vanish/>
          <w:color w:val="008000"/>
          <w:lang w:val="en-US" w:eastAsia="de-DE"/>
        </w:rPr>
      </w:pP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tabs>
                <w:tab w:val="left" w:pos="4820"/>
              </w:tabs>
              <w:rPr>
                <w:vanish/>
                <w:color w:val="C0C0C0"/>
                <w:lang w:val="en-US"/>
              </w:rPr>
            </w:pPr>
            <w:r>
              <w:rPr>
                <w:lang w:val="sv-SE" w:eastAsia="sv-SE"/>
              </w:rPr>
              <w:t>Anmärkning</w:t>
            </w:r>
          </w:p>
        </w:tc>
        <w:tc>
          <w:tcPr>
            <w:tcW w:w="283" w:type="dxa"/>
            <w:hideMark/>
          </w:tcPr>
          <w:p w:rsidR="00000000" w:rsidRDefault="004B284B">
            <w:pPr>
              <w:pStyle w:val="MSDSTDoppelPunkt"/>
              <w:widowControl/>
              <w:rPr>
                <w:rFonts w:cs="Arial"/>
                <w:lang w:val="en-GB" w:bidi="th-TH"/>
              </w:rPr>
            </w:pPr>
            <w:r>
              <w:rPr>
                <w:rFonts w:cs="Arial"/>
                <w:lang w:val="en-GB" w:bidi="th-TH"/>
              </w:rPr>
              <w:t>:</w:t>
            </w:r>
          </w:p>
        </w:tc>
        <w:tc>
          <w:tcPr>
            <w:tcW w:w="5670" w:type="dxa"/>
            <w:hideMark/>
          </w:tcPr>
          <w:p w:rsidR="00000000" w:rsidRDefault="004B284B">
            <w:pPr>
              <w:rPr>
                <w:vanish/>
                <w:color w:val="008000"/>
              </w:rPr>
            </w:pPr>
          </w:p>
          <w:p w:rsidR="00000000" w:rsidRDefault="004B284B">
            <w:pPr>
              <w:rPr>
                <w:lang w:val="en-US"/>
              </w:rPr>
            </w:pPr>
            <w:r>
              <w:rPr>
                <w:lang w:val="sv-SE" w:eastAsia="sv-SE"/>
              </w:rPr>
              <w:t>se sektion 6-8</w:t>
            </w:r>
          </w:p>
          <w:p w:rsidR="00000000" w:rsidRDefault="004B284B">
            <w:pPr>
              <w:rPr>
                <w:vanish/>
                <w:color w:val="008000"/>
                <w:lang w:val="en-US"/>
              </w:rPr>
            </w:pPr>
          </w:p>
        </w:tc>
      </w:tr>
    </w:tbl>
    <w:p w:rsidR="00000000" w:rsidRDefault="004B284B">
      <w:pPr>
        <w:pStyle w:val="MSDS-Zeile"/>
        <w:widowControl/>
        <w:ind w:left="0"/>
        <w:rPr>
          <w:vanish/>
          <w:color w:val="008000"/>
          <w:lang w:val="en-US"/>
        </w:rPr>
      </w:pPr>
    </w:p>
    <w:p w:rsidR="00000000" w:rsidRDefault="004B284B">
      <w:pPr>
        <w:keepNext/>
        <w:keepLines/>
        <w:tabs>
          <w:tab w:val="left" w:pos="4820"/>
          <w:tab w:val="left" w:pos="4962"/>
        </w:tabs>
        <w:autoSpaceDE w:val="0"/>
        <w:autoSpaceDN w:val="0"/>
        <w:spacing w:before="120" w:after="60"/>
        <w:rPr>
          <w:b/>
          <w:lang w:val="en-US" w:eastAsia="de-DE"/>
        </w:rPr>
      </w:pPr>
      <w:r>
        <w:rPr>
          <w:b/>
          <w:lang w:val="en-US" w:eastAsia="de-DE"/>
        </w:rPr>
        <w:t xml:space="preserve">14.7 </w:t>
      </w:r>
      <w:r>
        <w:rPr>
          <w:b/>
          <w:lang w:val="sv-SE" w:eastAsia="sv-SE"/>
        </w:rPr>
        <w:t>Bulktransport enligt bilaga II till MARPOL 73/78 och IBC-koden</w:t>
      </w:r>
    </w:p>
    <w:p w:rsidR="00000000" w:rsidRDefault="004B284B">
      <w:pPr>
        <w:rPr>
          <w:vanish/>
          <w:color w:val="008000"/>
          <w:lang w:val="en-GB" w:eastAsia="de-DE"/>
        </w:rPr>
      </w:pPr>
    </w:p>
    <w:tbl>
      <w:tblPr>
        <w:tblW w:w="0" w:type="auto"/>
        <w:tblInd w:w="426" w:type="dxa"/>
        <w:tblLayout w:type="fixed"/>
        <w:tblCellMar>
          <w:left w:w="71" w:type="dxa"/>
          <w:right w:w="71" w:type="dxa"/>
        </w:tblCellMar>
        <w:tblLook w:val="04A0" w:firstRow="1" w:lastRow="0" w:firstColumn="1" w:lastColumn="0" w:noHBand="0" w:noVBand="1"/>
      </w:tblPr>
      <w:tblGrid>
        <w:gridCol w:w="2761"/>
        <w:gridCol w:w="283"/>
        <w:gridCol w:w="5673"/>
      </w:tblGrid>
      <w:tr w:rsidR="00000000">
        <w:tc>
          <w:tcPr>
            <w:tcW w:w="2761" w:type="dxa"/>
            <w:hideMark/>
          </w:tcPr>
          <w:p w:rsidR="00000000" w:rsidRDefault="004B284B">
            <w:pPr>
              <w:rPr>
                <w:lang w:val="en-US"/>
              </w:rPr>
            </w:pPr>
            <w:r>
              <w:rPr>
                <w:lang w:val="sv-SE" w:eastAsia="sv-SE"/>
              </w:rPr>
              <w:t>Anmärkning</w:t>
            </w:r>
            <w:r>
              <w:rPr>
                <w:vanish/>
                <w:color w:val="808080"/>
                <w:lang w:val="en-US"/>
              </w:rPr>
              <w:t xml:space="preserve"> </w:t>
            </w:r>
          </w:p>
        </w:tc>
        <w:tc>
          <w:tcPr>
            <w:tcW w:w="283" w:type="dxa"/>
            <w:hideMark/>
          </w:tcPr>
          <w:p w:rsidR="00000000" w:rsidRDefault="004B284B">
            <w:pPr>
              <w:autoSpaceDE w:val="0"/>
              <w:autoSpaceDN w:val="0"/>
              <w:ind w:left="71"/>
              <w:rPr>
                <w:lang w:val="en-GB" w:eastAsia="de-DE"/>
              </w:rPr>
            </w:pPr>
            <w:r>
              <w:rPr>
                <w:lang w:val="en-GB" w:eastAsia="de-DE"/>
              </w:rPr>
              <w:t xml:space="preserve">: </w:t>
            </w:r>
          </w:p>
        </w:tc>
        <w:tc>
          <w:tcPr>
            <w:tcW w:w="5673" w:type="dxa"/>
            <w:hideMark/>
          </w:tcPr>
          <w:p w:rsidR="00000000" w:rsidRDefault="004B284B">
            <w:pPr>
              <w:pStyle w:val="MSDS-TUZeile"/>
              <w:widowControl/>
              <w:rPr>
                <w:rFonts w:cs="Arial"/>
                <w:lang w:val="en-GB" w:bidi="th-TH"/>
              </w:rPr>
            </w:pPr>
            <w:r>
              <w:rPr>
                <w:rFonts w:cs="Arial"/>
                <w:lang w:val="sv-SE" w:eastAsia="sv-SE" w:bidi="th-TH"/>
              </w:rPr>
              <w:t>Inte tillämplig</w:t>
            </w:r>
          </w:p>
        </w:tc>
      </w:tr>
    </w:tbl>
    <w:p w:rsidR="00000000" w:rsidRDefault="004B284B">
      <w:pPr>
        <w:tabs>
          <w:tab w:val="left" w:pos="4820"/>
          <w:tab w:val="left" w:pos="4962"/>
        </w:tabs>
        <w:autoSpaceDE w:val="0"/>
        <w:autoSpaceDN w:val="0"/>
        <w:rPr>
          <w:vanish/>
          <w:color w:val="C0C0C0"/>
          <w:lang w:val="en-US" w:eastAsia="de-DE"/>
        </w:rPr>
      </w:pPr>
    </w:p>
    <w:p w:rsidR="00000000" w:rsidRDefault="004B284B">
      <w:pPr>
        <w:pStyle w:val="MSDS-Zeile"/>
        <w:tabs>
          <w:tab w:val="left" w:pos="1134"/>
        </w:tabs>
        <w:rPr>
          <w:rFonts w:cs="Times New Roman"/>
          <w:vanish/>
          <w:color w:val="008000"/>
          <w:lang w:val="en-GB"/>
        </w:rPr>
      </w:pPr>
    </w:p>
    <w:p w:rsidR="00000000" w:rsidRDefault="004B284B">
      <w:pPr>
        <w:pStyle w:val="MSDS-berschriftKap"/>
        <w:widowControl/>
        <w:pBdr>
          <w:top w:val="single" w:sz="6" w:space="8" w:color="auto"/>
        </w:pBdr>
        <w:rPr>
          <w:rFonts w:cs="Times New Roman"/>
          <w:sz w:val="22"/>
          <w:szCs w:val="22"/>
        </w:rPr>
      </w:pPr>
      <w:r>
        <w:rPr>
          <w:sz w:val="22"/>
          <w:szCs w:val="22"/>
          <w:lang w:val="sv-SE" w:eastAsia="sv-SE"/>
        </w:rPr>
        <w:t>AVSNITT 15: Gällande föreskrifter</w:t>
      </w:r>
    </w:p>
    <w:p w:rsidR="00000000" w:rsidRDefault="004B284B">
      <w:pPr>
        <w:pStyle w:val="MSDS-berschrift"/>
        <w:keepNext/>
        <w:keepLines/>
        <w:widowControl/>
        <w:spacing w:before="120" w:after="60"/>
        <w:ind w:left="0"/>
      </w:pPr>
      <w:r>
        <w:t xml:space="preserve">15.1 </w:t>
      </w:r>
      <w:r>
        <w:rPr>
          <w:lang w:val="sv-SE" w:eastAsia="sv-SE"/>
        </w:rPr>
        <w:t>Föreskrifter/lagstiftning om ä</w:t>
      </w:r>
      <w:r>
        <w:rPr>
          <w:lang w:val="sv-SE" w:eastAsia="sv-SE"/>
        </w:rPr>
        <w:t>mnet eller blandningen när det gäller säkerhet, hälsa och miljö</w:t>
      </w:r>
    </w:p>
    <w:p w:rsidR="00000000" w:rsidRDefault="004B284B">
      <w:pPr>
        <w:pStyle w:val="MSDS-Zeile"/>
        <w:widowControl/>
        <w:rPr>
          <w:vanish/>
          <w:color w:val="008000"/>
          <w:lang w:val="en-US"/>
        </w:rPr>
      </w:pPr>
    </w:p>
    <w:p w:rsidR="00000000" w:rsidRDefault="004B284B">
      <w:pPr>
        <w:pStyle w:val="MSDS-Zeile"/>
        <w:rPr>
          <w:vanish/>
          <w:color w:val="008000"/>
          <w:lang w:val="nl-NL"/>
        </w:rPr>
      </w:pPr>
    </w:p>
    <w:p w:rsidR="00000000" w:rsidRDefault="004B284B">
      <w:pPr>
        <w:pStyle w:val="MSDS-Zeile"/>
        <w:rPr>
          <w:vanish/>
          <w:color w:val="008000"/>
        </w:rPr>
      </w:pPr>
    </w:p>
    <w:p w:rsidR="00000000" w:rsidRDefault="004B284B">
      <w:pPr>
        <w:pStyle w:val="DAWKommentarfrAnpassungen"/>
        <w:rPr>
          <w:lang w:val="de-DE"/>
        </w:rPr>
      </w:pPr>
      <w:r>
        <w:rPr>
          <w:lang w:val="de-DE"/>
        </w:rPr>
        <w:t>Begin e_kirchholte WGK, GIS Code und TA Luft nur noch in SDS_DE</w:t>
      </w:r>
    </w:p>
    <w:p w:rsidR="00000000" w:rsidRDefault="004B284B">
      <w:pPr>
        <w:pStyle w:val="DAWKommentarfrAnpassungen"/>
        <w:rPr>
          <w:lang w:val="de-DE"/>
        </w:rPr>
      </w:pPr>
      <w:r>
        <w:rPr>
          <w:lang w:val="de-DE"/>
        </w:rPr>
        <w:t>----- end e_kirchholte 05.06.2014 Ausgabe GIS Code, WGK, TA Luft nur SDS_DE</w:t>
      </w:r>
    </w:p>
    <w:p w:rsidR="00000000" w:rsidRDefault="004B284B">
      <w:pPr>
        <w:pStyle w:val="DAWKommentarfrAnpassungen"/>
        <w:rPr>
          <w:lang w:val="de-DE"/>
        </w:rPr>
      </w:pPr>
      <w:r>
        <w:rPr>
          <w:lang w:val="de-DE"/>
        </w:rPr>
        <w:t>----- DAW Ende</w:t>
      </w:r>
      <w:r>
        <w:rPr>
          <w:lang w:val="de-DE"/>
        </w:rPr>
        <w:tab/>
      </w:r>
      <w:r>
        <w:rPr>
          <w:lang w:val="de-DE"/>
        </w:rPr>
        <w:tab/>
        <w:t>Ausgabe GIS Code</w:t>
      </w:r>
      <w:r>
        <w:rPr>
          <w:lang w:val="de-DE"/>
        </w:rPr>
        <w:tab/>
        <w:t>-----</w:t>
      </w:r>
    </w:p>
    <w:p w:rsidR="00000000" w:rsidRDefault="004B284B">
      <w:pPr>
        <w:pStyle w:val="MSDS-Zeile"/>
        <w:rPr>
          <w:vanish/>
          <w:color w:val="008000"/>
        </w:rPr>
      </w:pPr>
    </w:p>
    <w:p w:rsidR="00000000" w:rsidRDefault="004B284B">
      <w:pPr>
        <w:pStyle w:val="MSDS-Zeile"/>
        <w:rPr>
          <w:vanish/>
          <w:color w:val="008000"/>
        </w:rPr>
      </w:pPr>
    </w:p>
    <w:p w:rsidR="00000000" w:rsidRDefault="004B284B">
      <w:pPr>
        <w:pStyle w:val="MSDS-Zeile"/>
        <w:rPr>
          <w:vanish/>
          <w:color w:val="008000"/>
          <w:lang w:val="en-US"/>
        </w:rPr>
      </w:pPr>
    </w:p>
    <w:p w:rsidR="00000000" w:rsidRDefault="004B284B">
      <w:pPr>
        <w:pStyle w:val="MSDS-Zeile"/>
        <w:keepLines/>
        <w:widowControl/>
        <w:rPr>
          <w:vanish/>
          <w:color w:val="008000"/>
          <w:lang w:val="en-GB"/>
        </w:rPr>
      </w:pPr>
    </w:p>
    <w:p w:rsidR="00000000" w:rsidRDefault="004B284B">
      <w:pPr>
        <w:pStyle w:val="MSDS-Zeile"/>
        <w:rPr>
          <w:vanish/>
          <w:color w:val="008000"/>
          <w:lang w:val="en-GB"/>
        </w:rPr>
      </w:pPr>
    </w:p>
    <w:p w:rsidR="00000000" w:rsidRDefault="004B284B">
      <w:pPr>
        <w:pStyle w:val="MSDS-Zeile"/>
        <w:rPr>
          <w:vanish/>
          <w:color w:val="008000"/>
        </w:rPr>
      </w:pPr>
    </w:p>
    <w:p w:rsidR="00000000" w:rsidRDefault="004B284B">
      <w:pPr>
        <w:pStyle w:val="DAWKommentarfrAnpassungen"/>
        <w:rPr>
          <w:lang w:val="de-DE" w:eastAsia="ja-JP" w:bidi="th-TH"/>
        </w:rPr>
      </w:pPr>
      <w:r>
        <w:rPr>
          <w:lang w:val="de-DE" w:eastAsia="ja-JP" w:bidi="th-TH"/>
        </w:rPr>
        <w:t>e_re</w:t>
      </w:r>
      <w:r>
        <w:rPr>
          <w:lang w:val="de-DE" w:eastAsia="ja-JP" w:bidi="th-TH"/>
        </w:rPr>
        <w:t>nner 13.11.2013: Rundungsregel für VOC-Werte eingefügt</w:t>
      </w:r>
    </w:p>
    <w:p w:rsidR="00000000" w:rsidRDefault="004B284B">
      <w:pPr>
        <w:pStyle w:val="DAWKommentarfrAnpassungen"/>
        <w:rPr>
          <w:lang w:val="de-DE" w:eastAsia="ja-JP" w:bidi="th-TH"/>
        </w:rPr>
      </w:pPr>
      <w:r>
        <w:rPr>
          <w:lang w:val="de-DE" w:eastAsia="ja-JP" w:bidi="th-TH"/>
        </w:rPr>
        <w:t>e_renner 13.02.2014: VOC-Werte auf Bewertungsart/Symbole für Paintcoat geändert</w:t>
      </w:r>
    </w:p>
    <w:p w:rsidR="00000000" w:rsidRDefault="004B284B">
      <w:pPr>
        <w:pStyle w:val="DAWKommentarfrAnpassungen"/>
        <w:rPr>
          <w:lang w:val="de-DE" w:eastAsia="ja-JP" w:bidi="th-TH"/>
        </w:rPr>
      </w:pPr>
      <w:r>
        <w:rPr>
          <w:lang w:val="de-DE" w:eastAsia="ja-JP" w:bidi="th-TH"/>
        </w:rPr>
        <w:t>e_kirchholte 27.08.2014 Phrasenausgabe für SDS_NL abhängig vom VOC Gehalt</w:t>
      </w:r>
    </w:p>
    <w:p w:rsidR="00000000" w:rsidRDefault="004B284B">
      <w:pPr>
        <w:pStyle w:val="DAWKommentarfrAnpassungen"/>
        <w:rPr>
          <w:lang w:val="de-DE" w:eastAsia="ja-JP" w:bidi="th-TH"/>
        </w:rPr>
      </w:pPr>
      <w:r>
        <w:rPr>
          <w:lang w:val="de-DE" w:eastAsia="ja-JP" w:bidi="th-TH"/>
        </w:rPr>
        <w:t>E_kirchholte Ausgabe ARBO nur für SDS_NL wenn G</w:t>
      </w:r>
      <w:r>
        <w:rPr>
          <w:lang w:val="de-DE" w:eastAsia="ja-JP" w:bidi="th-TH"/>
        </w:rPr>
        <w:t>IS Code ne ZP1</w:t>
      </w: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autoSpaceDE w:val="0"/>
              <w:autoSpaceDN w:val="0"/>
              <w:rPr>
                <w:rFonts w:eastAsia="MS Mincho"/>
                <w:u w:val="single"/>
                <w:lang w:val="en-US" w:eastAsia="ja-JP" w:bidi="th-TH"/>
              </w:rPr>
            </w:pPr>
            <w:r>
              <w:rPr>
                <w:rFonts w:eastAsia="MS Mincho"/>
                <w:lang w:val="sv-SE" w:eastAsia="sv-SE" w:bidi="th-TH"/>
              </w:rPr>
              <w:t>Flyktiga organiska föreningar</w:t>
            </w:r>
          </w:p>
        </w:tc>
        <w:tc>
          <w:tcPr>
            <w:tcW w:w="283" w:type="dxa"/>
            <w:hideMark/>
          </w:tcPr>
          <w:p w:rsidR="00000000" w:rsidRDefault="004B284B">
            <w:pPr>
              <w:autoSpaceDE w:val="0"/>
              <w:autoSpaceDN w:val="0"/>
              <w:ind w:left="71"/>
              <w:rPr>
                <w:rFonts w:eastAsia="MS Mincho"/>
                <w:lang w:val="en-US" w:eastAsia="ja-JP" w:bidi="th-TH"/>
              </w:rPr>
            </w:pPr>
            <w:r>
              <w:rPr>
                <w:rFonts w:eastAsia="MS Mincho"/>
                <w:lang w:val="en-US" w:eastAsia="ja-JP" w:bidi="th-TH"/>
              </w:rPr>
              <w:t>:</w:t>
            </w:r>
          </w:p>
        </w:tc>
        <w:tc>
          <w:tcPr>
            <w:tcW w:w="5670" w:type="dxa"/>
          </w:tcPr>
          <w:p w:rsidR="00000000" w:rsidRDefault="004B284B">
            <w:pPr>
              <w:autoSpaceDE w:val="0"/>
              <w:autoSpaceDN w:val="0"/>
              <w:rPr>
                <w:rFonts w:eastAsia="MS Mincho"/>
                <w:lang w:val="en-US" w:eastAsia="ja-JP" w:bidi="th-TH"/>
              </w:rPr>
            </w:pPr>
            <w:r>
              <w:rPr>
                <w:rFonts w:eastAsia="MS Mincho"/>
                <w:lang w:val="sv-SE" w:eastAsia="sv-SE" w:bidi="th-TH"/>
              </w:rPr>
              <w:t>Direktiv 2004/42/EG</w:t>
            </w:r>
          </w:p>
          <w:p w:rsidR="00000000" w:rsidRDefault="004B284B">
            <w:pPr>
              <w:autoSpaceDE w:val="0"/>
              <w:autoSpaceDN w:val="0"/>
              <w:rPr>
                <w:rFonts w:eastAsia="MS Mincho"/>
                <w:lang w:val="en-US" w:eastAsia="ja-JP" w:bidi="th-TH"/>
              </w:rPr>
            </w:pPr>
            <w:r>
              <w:rPr>
                <w:rFonts w:eastAsia="MS Mincho"/>
                <w:lang w:val="sv-SE" w:eastAsia="sv-SE" w:bidi="th-TH"/>
              </w:rPr>
              <w:t>0 %</w:t>
            </w:r>
          </w:p>
          <w:p w:rsidR="00000000" w:rsidRDefault="004B284B">
            <w:pPr>
              <w:autoSpaceDE w:val="0"/>
              <w:autoSpaceDN w:val="0"/>
            </w:pPr>
          </w:p>
        </w:tc>
      </w:tr>
    </w:tbl>
    <w:p w:rsidR="00000000" w:rsidRDefault="004B284B">
      <w:pPr>
        <w:pStyle w:val="MSDS-Zeile"/>
        <w:rPr>
          <w:vanish/>
          <w:color w:val="008000"/>
        </w:rPr>
      </w:pPr>
    </w:p>
    <w:p w:rsidR="00000000" w:rsidRDefault="004B284B">
      <w:pPr>
        <w:pStyle w:val="DAWKommentarfrAnpassungen"/>
        <w:rPr>
          <w:lang w:val="de-DE" w:eastAsia="ja-JP" w:bidi="th-TH"/>
        </w:rPr>
      </w:pPr>
      <w:r>
        <w:rPr>
          <w:lang w:val="de-DE" w:eastAsia="ja-JP" w:bidi="th-TH"/>
        </w:rPr>
        <w:t>e_renner 13.02.2014: Ende Einfügen</w:t>
      </w:r>
    </w:p>
    <w:p w:rsidR="00000000" w:rsidRDefault="004B284B">
      <w:pPr>
        <w:pStyle w:val="DAWKommentarfrAnpassungen"/>
        <w:rPr>
          <w:lang w:val="de-DE" w:eastAsia="ja-JP" w:bidi="th-TH"/>
        </w:rPr>
      </w:pPr>
      <w:r>
        <w:rPr>
          <w:lang w:val="de-DE" w:eastAsia="ja-JP" w:bidi="th-TH"/>
        </w:rPr>
        <w:t>e_renner 13.11.2013: Ende Einfügen</w:t>
      </w:r>
    </w:p>
    <w:p w:rsidR="00000000" w:rsidRDefault="004B284B">
      <w:pPr>
        <w:pStyle w:val="DAWKommentarfrAnpassungen"/>
        <w:rPr>
          <w:lang w:val="de-DE" w:eastAsia="ja-JP" w:bidi="th-TH"/>
        </w:rPr>
      </w:pPr>
      <w:r>
        <w:rPr>
          <w:lang w:val="de-DE" w:eastAsia="ja-JP" w:bidi="th-TH"/>
        </w:rPr>
        <w:t>e_renner 27.02.2014: VOC CH-Werte eingefügt</w:t>
      </w:r>
    </w:p>
    <w:p w:rsidR="00000000" w:rsidRDefault="004B284B">
      <w:pPr>
        <w:rPr>
          <w:vanish/>
          <w:color w:val="008000"/>
        </w:rPr>
      </w:pPr>
    </w:p>
    <w:p w:rsidR="00000000" w:rsidRDefault="004B284B">
      <w:pPr>
        <w:pStyle w:val="DAWKommentarfrAnpassungen"/>
        <w:rPr>
          <w:lang w:val="de-DE"/>
        </w:rPr>
      </w:pPr>
      <w:r>
        <w:rPr>
          <w:lang w:val="de-DE"/>
        </w:rPr>
        <w:t>INS e_renner 20141009: Produktkategorie, Grenzwert und Wert als Text</w:t>
      </w:r>
    </w:p>
    <w:p w:rsidR="00000000" w:rsidRDefault="004B284B">
      <w:pPr>
        <w:rPr>
          <w:vanish/>
          <w:color w:val="C0C0C0"/>
        </w:rPr>
      </w:pPr>
    </w:p>
    <w:p w:rsidR="00000000" w:rsidRDefault="004B284B">
      <w:pPr>
        <w:pStyle w:val="DAWKommentarfrAnpassungen"/>
        <w:rPr>
          <w:color w:val="C0C0C0"/>
          <w:lang w:val="de-DE"/>
        </w:rPr>
      </w:pPr>
    </w:p>
    <w:p w:rsidR="00000000" w:rsidRDefault="004B284B">
      <w:pPr>
        <w:pStyle w:val="DAWKommentarfrAnpassungen"/>
        <w:rPr>
          <w:lang w:val="de-DE"/>
        </w:rPr>
      </w:pPr>
      <w:r>
        <w:rPr>
          <w:lang w:val="de-DE"/>
        </w:rPr>
        <w:t>ENDINS e_renner 20141009: Produktkategorie, Grenzwert und Wert als Text</w:t>
      </w:r>
    </w:p>
    <w:p w:rsidR="00000000" w:rsidRDefault="004B284B">
      <w:pPr>
        <w:pStyle w:val="DAWKommentarfrAnpassungen"/>
        <w:rPr>
          <w:lang w:val="de-DE" w:eastAsia="ja-JP" w:bidi="th-TH"/>
        </w:rPr>
      </w:pPr>
      <w:r>
        <w:rPr>
          <w:lang w:val="de-DE" w:eastAsia="ja-JP" w:bidi="th-TH"/>
        </w:rPr>
        <w:t>e_renner 27.02.2014: Ende Einfügen</w:t>
      </w:r>
    </w:p>
    <w:p w:rsidR="00000000" w:rsidRDefault="004B284B">
      <w:pPr>
        <w:pStyle w:val="MSDS-Zeile"/>
        <w:rPr>
          <w:vanish/>
          <w:color w:val="008000"/>
        </w:rPr>
      </w:pPr>
    </w:p>
    <w:p w:rsidR="00000000" w:rsidRDefault="004B284B">
      <w:pPr>
        <w:widowControl w:val="0"/>
        <w:tabs>
          <w:tab w:val="left" w:pos="3119"/>
          <w:tab w:val="left" w:pos="3402"/>
          <w:tab w:val="left" w:pos="4678"/>
          <w:tab w:val="left" w:pos="4962"/>
        </w:tabs>
        <w:autoSpaceDE w:val="0"/>
        <w:autoSpaceDN w:val="0"/>
        <w:ind w:left="425"/>
        <w:rPr>
          <w:rFonts w:eastAsia="MS Mincho"/>
          <w:vanish/>
          <w:color w:val="1F497D"/>
          <w:lang w:val="en-US" w:eastAsia="ja-JP" w:bidi="th-TH"/>
        </w:rPr>
      </w:pPr>
      <w:r>
        <w:rPr>
          <w:rFonts w:eastAsia="MS Mincho"/>
          <w:vanish/>
          <w:color w:val="1F497D"/>
          <w:lang w:val="en-US" w:eastAsia="ja-JP" w:bidi="th-TH"/>
        </w:rPr>
        <w:t>Detergents Regulation EC 648/2004</w:t>
      </w:r>
    </w:p>
    <w:p w:rsidR="00000000" w:rsidRDefault="004B284B">
      <w:pPr>
        <w:widowControl w:val="0"/>
        <w:tabs>
          <w:tab w:val="left" w:pos="3119"/>
          <w:tab w:val="left" w:pos="3402"/>
          <w:tab w:val="left" w:pos="4678"/>
          <w:tab w:val="left" w:pos="4962"/>
        </w:tabs>
        <w:autoSpaceDE w:val="0"/>
        <w:autoSpaceDN w:val="0"/>
        <w:ind w:left="425"/>
        <w:rPr>
          <w:rFonts w:eastAsia="MS Mincho"/>
          <w:vanish/>
          <w:color w:val="C0C0C0"/>
          <w:lang w:val="en-US" w:eastAsia="ja-JP" w:bidi="th-TH"/>
        </w:rPr>
      </w:pPr>
    </w:p>
    <w:p w:rsidR="00000000" w:rsidRDefault="004B284B">
      <w:pPr>
        <w:pStyle w:val="MSDS-Zeile"/>
        <w:rPr>
          <w:vanish/>
          <w:color w:val="008000"/>
        </w:rPr>
      </w:pPr>
    </w:p>
    <w:p w:rsidR="00000000" w:rsidRDefault="004B284B">
      <w:pPr>
        <w:pStyle w:val="MSDS-Zeile"/>
        <w:rPr>
          <w:vanish/>
          <w:color w:val="008000"/>
        </w:rPr>
      </w:pPr>
    </w:p>
    <w:p w:rsidR="00000000" w:rsidRDefault="004B284B">
      <w:pPr>
        <w:pStyle w:val="MSDS-Zeile"/>
        <w:rPr>
          <w:vanish/>
          <w:color w:val="008000"/>
          <w:lang w:val="en-US"/>
        </w:rPr>
      </w:pPr>
    </w:p>
    <w:p w:rsidR="00000000" w:rsidRDefault="004B284B">
      <w:pPr>
        <w:pStyle w:val="MSDS-Zeile"/>
        <w:rPr>
          <w:vanish/>
          <w:color w:val="008000"/>
          <w:lang w:val="en-US"/>
        </w:rPr>
      </w:pPr>
    </w:p>
    <w:p w:rsidR="00000000" w:rsidRDefault="004B284B">
      <w:pPr>
        <w:pStyle w:val="MSDS-Zeile"/>
        <w:widowControl/>
        <w:rPr>
          <w:vanish/>
          <w:color w:val="008000"/>
          <w:lang w:val="fr-FR"/>
        </w:rPr>
      </w:pPr>
    </w:p>
    <w:p w:rsidR="00000000" w:rsidRDefault="004B284B">
      <w:pPr>
        <w:pStyle w:val="DAWKommentarfrAnpassungen"/>
        <w:rPr>
          <w:lang w:val="de-DE"/>
        </w:rPr>
      </w:pPr>
      <w:r>
        <w:rPr>
          <w:lang w:val="de-DE"/>
        </w:rPr>
        <w:t>INS e_renner 20141009 Auflistung Gesetzestexte PL</w:t>
      </w:r>
    </w:p>
    <w:p w:rsidR="00000000" w:rsidRDefault="004B284B">
      <w:pPr>
        <w:pStyle w:val="MSDS-Zeile"/>
        <w:widowControl/>
        <w:rPr>
          <w:vanish/>
          <w:color w:val="008000"/>
          <w:lang w:val="fr-FR"/>
        </w:rPr>
      </w:pPr>
    </w:p>
    <w:p w:rsidR="00000000" w:rsidRDefault="004B284B">
      <w:pPr>
        <w:pStyle w:val="MSDS-Zeile"/>
        <w:widowControl/>
        <w:rPr>
          <w:vanish/>
          <w:color w:val="008000"/>
          <w:lang w:val="fr-FR"/>
        </w:rPr>
      </w:pPr>
    </w:p>
    <w:p w:rsidR="00000000" w:rsidRDefault="004B284B">
      <w:pPr>
        <w:pStyle w:val="DAWKommentarfrAnpassungen"/>
        <w:rPr>
          <w:lang w:val="de-DE"/>
        </w:rPr>
      </w:pPr>
      <w:r>
        <w:rPr>
          <w:lang w:val="de-DE"/>
        </w:rPr>
        <w:t>ENDINS e_renner 20141009 Auflistung Gesetzestexte PL</w:t>
      </w:r>
    </w:p>
    <w:p w:rsidR="00000000" w:rsidRDefault="004B284B">
      <w:pPr>
        <w:pStyle w:val="MSDS-Zeile"/>
        <w:widowControl/>
        <w:rPr>
          <w:vanish/>
          <w:color w:val="008000"/>
        </w:rPr>
      </w:pPr>
    </w:p>
    <w:p w:rsidR="00000000" w:rsidRDefault="004B284B">
      <w:pPr>
        <w:pStyle w:val="MSDS-berschrift"/>
        <w:keepNext/>
        <w:keepLines/>
        <w:widowControl/>
        <w:spacing w:before="120" w:after="60"/>
        <w:ind w:left="0"/>
      </w:pPr>
      <w:r>
        <w:t xml:space="preserve">15.2 </w:t>
      </w:r>
      <w:r>
        <w:rPr>
          <w:lang w:val="sv-SE" w:eastAsia="sv-SE"/>
        </w:rPr>
        <w:t>Kemikaliesäkerhetsbedömning</w:t>
      </w:r>
    </w:p>
    <w:p w:rsidR="00000000" w:rsidRDefault="004B284B">
      <w:pPr>
        <w:pStyle w:val="MSDS-Zeile"/>
        <w:rPr>
          <w:vanish/>
          <w:color w:val="008000"/>
          <w:lang w:val="en-GB"/>
        </w:rPr>
      </w:pPr>
    </w:p>
    <w:p w:rsidR="00000000" w:rsidRDefault="004B284B">
      <w:pPr>
        <w:pStyle w:val="MSDS-TZeile"/>
        <w:widowControl/>
        <w:ind w:left="426"/>
        <w:rPr>
          <w:lang w:val="it-IT"/>
        </w:rPr>
      </w:pPr>
      <w:r>
        <w:rPr>
          <w:lang w:val="sv-SE" w:eastAsia="sv-SE"/>
        </w:rPr>
        <w:t>Någon kemisk säkerhetsanalys krävs ej för detta ämne.</w:t>
      </w:r>
    </w:p>
    <w:p w:rsidR="00000000" w:rsidRDefault="004B284B"/>
    <w:p w:rsidR="00000000" w:rsidRDefault="004B284B">
      <w:pPr>
        <w:pStyle w:val="DAWKommentarfrAnpassungen"/>
        <w:rPr>
          <w:lang w:val="de-DE"/>
        </w:rPr>
      </w:pPr>
      <w:r>
        <w:rPr>
          <w:lang w:val="de-DE"/>
        </w:rPr>
        <w:t>----- DAW Start</w:t>
      </w:r>
      <w:r>
        <w:rPr>
          <w:lang w:val="de-DE"/>
        </w:rPr>
        <w:tab/>
      </w:r>
      <w:r>
        <w:rPr>
          <w:lang w:val="de-DE"/>
        </w:rPr>
        <w:tab/>
        <w:t>Einschub EU-Registriernummer/BauA-Nummer</w:t>
      </w:r>
      <w:r>
        <w:rPr>
          <w:lang w:val="de-DE"/>
        </w:rPr>
        <w:tab/>
      </w:r>
      <w:r>
        <w:rPr>
          <w:lang w:val="de-DE"/>
        </w:rPr>
        <w:t>-----</w:t>
      </w:r>
    </w:p>
    <w:p w:rsidR="00000000" w:rsidRDefault="004B284B">
      <w:pPr>
        <w:rPr>
          <w:rStyle w:val="ZBemerkung"/>
        </w:rPr>
      </w:pPr>
      <w:r>
        <w:rPr>
          <w:rStyle w:val="ZBemerkung"/>
        </w:rPr>
        <w:t xml:space="preserve">Start 06.02.2014 e_kirchholte Wenn EU-RegNr. Vorhanden, diese ausgeben. Wenn nicht und Sprache DE, dann BauA Nummer ausgeben </w:t>
      </w:r>
    </w:p>
    <w:p w:rsidR="00000000" w:rsidRDefault="004B284B">
      <w:pPr>
        <w:rPr>
          <w:rStyle w:val="ZBemerkung"/>
        </w:rPr>
      </w:pPr>
      <w:r>
        <w:rPr>
          <w:rStyle w:val="ZBemerkung"/>
        </w:rPr>
        <w:t>Ende e_kirchholte</w:t>
      </w:r>
    </w:p>
    <w:p w:rsidR="00000000" w:rsidRDefault="004B284B">
      <w:pPr>
        <w:pStyle w:val="DAWKommentarfrAnpassungen"/>
        <w:rPr>
          <w:lang w:val="de-DE"/>
        </w:rPr>
      </w:pPr>
      <w:r>
        <w:rPr>
          <w:lang w:val="de-DE"/>
        </w:rPr>
        <w:t>----- DAW Ende</w:t>
      </w:r>
      <w:r>
        <w:rPr>
          <w:lang w:val="de-DE"/>
        </w:rPr>
        <w:tab/>
      </w:r>
      <w:r>
        <w:rPr>
          <w:lang w:val="de-DE"/>
        </w:rPr>
        <w:tab/>
        <w:t>Einschub EU-Registriernummer/BauA-Nummer</w:t>
      </w:r>
      <w:r>
        <w:rPr>
          <w:lang w:val="de-DE"/>
        </w:rPr>
        <w:tab/>
        <w:t>-----</w:t>
      </w:r>
    </w:p>
    <w:p w:rsidR="00000000" w:rsidRDefault="004B284B"/>
    <w:p w:rsidR="00000000" w:rsidRDefault="004B284B">
      <w:pPr>
        <w:pStyle w:val="MSDS-Zeile"/>
        <w:tabs>
          <w:tab w:val="left" w:pos="1134"/>
        </w:tabs>
        <w:rPr>
          <w:rFonts w:cs="Times New Roman"/>
          <w:vanish/>
          <w:color w:val="008000"/>
          <w:lang w:val="en-GB"/>
        </w:rPr>
      </w:pPr>
    </w:p>
    <w:p w:rsidR="00000000" w:rsidRDefault="004B284B">
      <w:pPr>
        <w:pStyle w:val="MSDS-berschriftKap"/>
        <w:widowControl/>
        <w:pBdr>
          <w:top w:val="single" w:sz="6" w:space="8" w:color="auto"/>
        </w:pBdr>
        <w:rPr>
          <w:rFonts w:cs="Times New Roman"/>
          <w:sz w:val="22"/>
          <w:szCs w:val="22"/>
          <w:lang w:val="en-US"/>
        </w:rPr>
      </w:pPr>
      <w:r>
        <w:rPr>
          <w:sz w:val="22"/>
          <w:szCs w:val="22"/>
          <w:lang w:val="sv-SE" w:eastAsia="sv-SE"/>
        </w:rPr>
        <w:t>AVSNITT 16: Annan information</w:t>
      </w:r>
    </w:p>
    <w:p w:rsidR="00000000" w:rsidRDefault="004B284B">
      <w:pPr>
        <w:pStyle w:val="MSDS-Zeile"/>
        <w:rPr>
          <w:vanish/>
          <w:color w:val="008000"/>
          <w:lang w:val="en-US"/>
        </w:rPr>
      </w:pPr>
    </w:p>
    <w:p w:rsidR="00000000" w:rsidRDefault="004B284B">
      <w:pPr>
        <w:tabs>
          <w:tab w:val="left" w:pos="4820"/>
        </w:tabs>
        <w:ind w:left="426"/>
        <w:rPr>
          <w:noProof/>
          <w:vanish/>
          <w:color w:val="008000"/>
          <w:lang w:val="en-US"/>
        </w:rPr>
      </w:pPr>
    </w:p>
    <w:p w:rsidR="00000000" w:rsidRDefault="004B284B">
      <w:pPr>
        <w:pStyle w:val="MSDS-Zeile"/>
        <w:rPr>
          <w:vanish/>
          <w:color w:val="008000"/>
          <w:lang w:val="en-US"/>
        </w:rPr>
      </w:pPr>
    </w:p>
    <w:p w:rsidR="00000000" w:rsidRDefault="004B284B">
      <w:pPr>
        <w:pStyle w:val="MSDS-Zeile"/>
        <w:widowControl/>
        <w:tabs>
          <w:tab w:val="clear" w:pos="4678"/>
          <w:tab w:val="clear" w:pos="4962"/>
          <w:tab w:val="left" w:pos="6237"/>
        </w:tabs>
        <w:ind w:left="426"/>
        <w:rPr>
          <w:vanish/>
          <w:color w:val="008000"/>
          <w:lang w:val="en-US"/>
        </w:rPr>
      </w:pPr>
    </w:p>
    <w:p w:rsidR="00000000" w:rsidRDefault="004B284B">
      <w:pPr>
        <w:pStyle w:val="MSDS-Zeile"/>
        <w:widowControl/>
        <w:tabs>
          <w:tab w:val="clear" w:pos="4678"/>
          <w:tab w:val="clear" w:pos="4962"/>
          <w:tab w:val="left" w:pos="6237"/>
        </w:tabs>
        <w:ind w:left="426"/>
        <w:rPr>
          <w:vanish/>
          <w:color w:val="008000"/>
          <w:lang w:val="en-US"/>
        </w:rPr>
      </w:pPr>
    </w:p>
    <w:p w:rsidR="00000000" w:rsidRDefault="004B284B">
      <w:pPr>
        <w:pStyle w:val="MSDS-Zeile"/>
        <w:widowControl/>
        <w:rPr>
          <w:vanish/>
          <w:color w:val="FF0000"/>
          <w:lang w:val="en-US"/>
        </w:rPr>
      </w:pPr>
      <w:r>
        <w:rPr>
          <w:vanish/>
          <w:color w:val="FF0000"/>
          <w:lang w:val="en-US"/>
        </w:rPr>
        <w:t>output of R-phrases</w:t>
      </w:r>
    </w:p>
    <w:p w:rsidR="00000000" w:rsidRDefault="004B284B">
      <w:pPr>
        <w:pStyle w:val="MSDS-Zeile"/>
        <w:widowControl/>
        <w:ind w:left="426"/>
        <w:rPr>
          <w:vanish/>
          <w:color w:val="008000"/>
          <w:lang w:val="en-GB"/>
        </w:rPr>
      </w:pPr>
    </w:p>
    <w:p w:rsidR="00000000" w:rsidRDefault="004B284B">
      <w:pPr>
        <w:pStyle w:val="MSDS-berschrift"/>
        <w:keepNext/>
        <w:keepLines/>
        <w:widowControl/>
        <w:spacing w:before="120" w:after="60"/>
      </w:pPr>
      <w:r>
        <w:rPr>
          <w:vanish/>
          <w:color w:val="FF0000"/>
        </w:rPr>
        <w:t>[</w:t>
      </w:r>
      <w:r>
        <w:rPr>
          <w:lang w:val="sv-SE" w:eastAsia="sv-SE"/>
        </w:rPr>
        <w:t>Fullständig text på R-fraser</w:t>
      </w:r>
    </w:p>
    <w:tbl>
      <w:tblPr>
        <w:tblW w:w="8719" w:type="dxa"/>
        <w:tblInd w:w="425" w:type="dxa"/>
        <w:tblLayout w:type="fixed"/>
        <w:tblCellMar>
          <w:left w:w="70" w:type="dxa"/>
          <w:right w:w="70" w:type="dxa"/>
        </w:tblCellMar>
        <w:tblLook w:val="0000" w:firstRow="0" w:lastRow="0" w:firstColumn="0" w:lastColumn="0" w:noHBand="0" w:noVBand="0"/>
      </w:tblPr>
      <w:tblGrid>
        <w:gridCol w:w="2767"/>
        <w:gridCol w:w="283"/>
        <w:gridCol w:w="5669"/>
      </w:tblGrid>
      <w:tr w:rsidR="00000000">
        <w:trPr>
          <w:hidden/>
        </w:trPr>
        <w:tc>
          <w:tcPr>
            <w:tcW w:w="2767" w:type="dxa"/>
          </w:tcPr>
          <w:p w:rsidR="00000000" w:rsidRDefault="004B284B">
            <w:pPr>
              <w:pStyle w:val="MSDS-TZeile"/>
              <w:tabs>
                <w:tab w:val="left" w:pos="2268"/>
                <w:tab w:val="left" w:pos="9284"/>
              </w:tabs>
              <w:rPr>
                <w:lang w:val="en-GB"/>
              </w:rPr>
            </w:pPr>
            <w:r>
              <w:rPr>
                <w:vanish/>
                <w:color w:val="FF0000"/>
                <w:lang w:val="en-US"/>
              </w:rPr>
              <w:t>]</w:t>
            </w:r>
            <w:r>
              <w:rPr>
                <w:lang w:val="sv-SE" w:eastAsia="sv-SE"/>
              </w:rPr>
              <w:t>R23/24/25</w:t>
            </w:r>
          </w:p>
        </w:tc>
        <w:tc>
          <w:tcPr>
            <w:tcW w:w="283" w:type="dxa"/>
          </w:tcPr>
          <w:p w:rsidR="00000000" w:rsidRDefault="004B284B">
            <w:pPr>
              <w:pStyle w:val="MSDS-TZeile"/>
              <w:tabs>
                <w:tab w:val="left" w:pos="2268"/>
                <w:tab w:val="left" w:pos="9284"/>
              </w:tabs>
              <w:ind w:left="74"/>
              <w:rPr>
                <w:lang w:val="en-GB"/>
              </w:rPr>
            </w:pPr>
            <w:r>
              <w:rPr>
                <w:lang w:val="en-GB"/>
              </w:rPr>
              <w:t>:</w:t>
            </w:r>
          </w:p>
        </w:tc>
        <w:tc>
          <w:tcPr>
            <w:tcW w:w="5669" w:type="dxa"/>
          </w:tcPr>
          <w:p w:rsidR="00000000" w:rsidRDefault="004B284B">
            <w:pPr>
              <w:pStyle w:val="MSDS-TZeile"/>
              <w:tabs>
                <w:tab w:val="left" w:pos="2268"/>
                <w:tab w:val="left" w:pos="9284"/>
              </w:tabs>
              <w:rPr>
                <w:vanish/>
                <w:color w:val="008000"/>
                <w:lang w:val="en-GB"/>
              </w:rPr>
            </w:pPr>
            <w:r>
              <w:rPr>
                <w:lang w:val="sv-SE" w:eastAsia="sv-SE"/>
              </w:rPr>
              <w:t>Giftigt vid inandning, hudkontakt och förtäring.</w:t>
            </w:r>
            <w:r>
              <w:rPr>
                <w:color w:val="008000"/>
                <w:lang w:val="en-GB"/>
              </w:rPr>
              <w:t xml:space="preserve"> </w:t>
            </w:r>
          </w:p>
        </w:tc>
      </w:tr>
      <w:tr w:rsidR="00000000">
        <w:tc>
          <w:tcPr>
            <w:tcW w:w="2767" w:type="dxa"/>
          </w:tcPr>
          <w:p w:rsidR="00000000" w:rsidRDefault="004B284B">
            <w:pPr>
              <w:pStyle w:val="MSDS-TZeile"/>
              <w:tabs>
                <w:tab w:val="left" w:pos="2268"/>
                <w:tab w:val="left" w:pos="9284"/>
              </w:tabs>
              <w:rPr>
                <w:lang w:val="en-GB"/>
              </w:rPr>
            </w:pPr>
            <w:r>
              <w:rPr>
                <w:lang w:val="sv-SE" w:eastAsia="sv-SE"/>
              </w:rPr>
              <w:t>R34</w:t>
            </w:r>
          </w:p>
        </w:tc>
        <w:tc>
          <w:tcPr>
            <w:tcW w:w="283" w:type="dxa"/>
          </w:tcPr>
          <w:p w:rsidR="00000000" w:rsidRDefault="004B284B">
            <w:pPr>
              <w:pStyle w:val="MSDS-TZeile"/>
              <w:tabs>
                <w:tab w:val="left" w:pos="2268"/>
                <w:tab w:val="left" w:pos="9284"/>
              </w:tabs>
              <w:ind w:left="74"/>
              <w:rPr>
                <w:lang w:val="en-GB"/>
              </w:rPr>
            </w:pPr>
            <w:r>
              <w:rPr>
                <w:lang w:val="en-GB"/>
              </w:rPr>
              <w:t>:</w:t>
            </w:r>
          </w:p>
        </w:tc>
        <w:tc>
          <w:tcPr>
            <w:tcW w:w="5669" w:type="dxa"/>
          </w:tcPr>
          <w:p w:rsidR="00000000" w:rsidRDefault="004B284B">
            <w:pPr>
              <w:pStyle w:val="MSDS-TZeile"/>
              <w:tabs>
                <w:tab w:val="left" w:pos="2268"/>
                <w:tab w:val="left" w:pos="9284"/>
              </w:tabs>
              <w:rPr>
                <w:vanish/>
                <w:color w:val="008000"/>
                <w:lang w:val="en-GB"/>
              </w:rPr>
            </w:pPr>
            <w:r>
              <w:rPr>
                <w:lang w:val="sv-SE" w:eastAsia="sv-SE"/>
              </w:rPr>
              <w:t>Frätande.</w:t>
            </w:r>
            <w:r>
              <w:rPr>
                <w:color w:val="008000"/>
                <w:lang w:val="en-GB"/>
              </w:rPr>
              <w:t xml:space="preserve"> </w:t>
            </w:r>
          </w:p>
        </w:tc>
      </w:tr>
      <w:tr w:rsidR="00000000">
        <w:tc>
          <w:tcPr>
            <w:tcW w:w="2767" w:type="dxa"/>
          </w:tcPr>
          <w:p w:rsidR="00000000" w:rsidRDefault="004B284B">
            <w:pPr>
              <w:pStyle w:val="MSDS-TZeile"/>
              <w:tabs>
                <w:tab w:val="left" w:pos="2268"/>
                <w:tab w:val="left" w:pos="9284"/>
              </w:tabs>
              <w:rPr>
                <w:lang w:val="en-GB"/>
              </w:rPr>
            </w:pPr>
            <w:r>
              <w:rPr>
                <w:lang w:val="sv-SE" w:eastAsia="sv-SE"/>
              </w:rPr>
              <w:t>R43</w:t>
            </w:r>
          </w:p>
        </w:tc>
        <w:tc>
          <w:tcPr>
            <w:tcW w:w="283" w:type="dxa"/>
          </w:tcPr>
          <w:p w:rsidR="00000000" w:rsidRDefault="004B284B">
            <w:pPr>
              <w:pStyle w:val="MSDS-TZeile"/>
              <w:tabs>
                <w:tab w:val="left" w:pos="2268"/>
                <w:tab w:val="left" w:pos="9284"/>
              </w:tabs>
              <w:ind w:left="74"/>
              <w:rPr>
                <w:lang w:val="en-GB"/>
              </w:rPr>
            </w:pPr>
            <w:r>
              <w:rPr>
                <w:lang w:val="en-GB"/>
              </w:rPr>
              <w:t>:</w:t>
            </w:r>
          </w:p>
        </w:tc>
        <w:tc>
          <w:tcPr>
            <w:tcW w:w="5669" w:type="dxa"/>
          </w:tcPr>
          <w:p w:rsidR="00000000" w:rsidRDefault="004B284B">
            <w:pPr>
              <w:pStyle w:val="MSDS-TZeile"/>
              <w:tabs>
                <w:tab w:val="left" w:pos="2268"/>
                <w:tab w:val="left" w:pos="9284"/>
              </w:tabs>
              <w:rPr>
                <w:vanish/>
                <w:color w:val="008000"/>
                <w:lang w:val="en-GB"/>
              </w:rPr>
            </w:pPr>
            <w:r>
              <w:rPr>
                <w:lang w:val="sv-SE" w:eastAsia="sv-SE"/>
              </w:rPr>
              <w:t>Kan ge allergi vid hudkontakt.</w:t>
            </w:r>
            <w:r>
              <w:rPr>
                <w:color w:val="008000"/>
                <w:lang w:val="en-GB"/>
              </w:rPr>
              <w:t xml:space="preserve"> </w:t>
            </w:r>
          </w:p>
        </w:tc>
      </w:tr>
      <w:tr w:rsidR="00000000">
        <w:tc>
          <w:tcPr>
            <w:tcW w:w="2767" w:type="dxa"/>
          </w:tcPr>
          <w:p w:rsidR="00000000" w:rsidRDefault="004B284B">
            <w:pPr>
              <w:pStyle w:val="MSDS-TZeile"/>
              <w:tabs>
                <w:tab w:val="left" w:pos="2268"/>
                <w:tab w:val="left" w:pos="9284"/>
              </w:tabs>
              <w:rPr>
                <w:lang w:val="en-GB"/>
              </w:rPr>
            </w:pPr>
            <w:r>
              <w:rPr>
                <w:lang w:val="sv-SE" w:eastAsia="sv-SE"/>
              </w:rPr>
              <w:t>R50</w:t>
            </w:r>
          </w:p>
        </w:tc>
        <w:tc>
          <w:tcPr>
            <w:tcW w:w="283" w:type="dxa"/>
          </w:tcPr>
          <w:p w:rsidR="00000000" w:rsidRDefault="004B284B">
            <w:pPr>
              <w:pStyle w:val="MSDS-TZeile"/>
              <w:tabs>
                <w:tab w:val="left" w:pos="2268"/>
                <w:tab w:val="left" w:pos="9284"/>
              </w:tabs>
              <w:ind w:left="74"/>
              <w:rPr>
                <w:lang w:val="en-GB"/>
              </w:rPr>
            </w:pPr>
            <w:r>
              <w:rPr>
                <w:lang w:val="en-GB"/>
              </w:rPr>
              <w:t>:</w:t>
            </w:r>
          </w:p>
        </w:tc>
        <w:tc>
          <w:tcPr>
            <w:tcW w:w="5669" w:type="dxa"/>
          </w:tcPr>
          <w:p w:rsidR="00000000" w:rsidRDefault="004B284B">
            <w:pPr>
              <w:pStyle w:val="MSDS-TZeile"/>
              <w:tabs>
                <w:tab w:val="left" w:pos="2268"/>
                <w:tab w:val="left" w:pos="9284"/>
              </w:tabs>
              <w:rPr>
                <w:vanish/>
                <w:color w:val="008000"/>
                <w:lang w:val="en-GB"/>
              </w:rPr>
            </w:pPr>
            <w:r>
              <w:rPr>
                <w:lang w:val="sv-SE" w:eastAsia="sv-SE"/>
              </w:rPr>
              <w:t>Mycket giftigt för vattenlevande organismer.</w:t>
            </w:r>
            <w:r>
              <w:rPr>
                <w:color w:val="008000"/>
                <w:lang w:val="en-GB"/>
              </w:rPr>
              <w:t xml:space="preserve"> </w:t>
            </w:r>
          </w:p>
        </w:tc>
      </w:tr>
    </w:tbl>
    <w:p w:rsidR="00000000" w:rsidRDefault="004B284B">
      <w:pPr>
        <w:pStyle w:val="MSDS-Zeile"/>
        <w:widowControl/>
        <w:rPr>
          <w:vanish/>
          <w:color w:val="FF0000"/>
          <w:lang w:val="en-US"/>
        </w:rPr>
      </w:pPr>
      <w:r>
        <w:rPr>
          <w:vanish/>
          <w:color w:val="FF0000"/>
          <w:lang w:val="en-US"/>
        </w:rPr>
        <w:t>output of H-statements</w:t>
      </w:r>
    </w:p>
    <w:p w:rsidR="00000000" w:rsidRDefault="004B284B">
      <w:pPr>
        <w:pStyle w:val="MSDS-Zeile"/>
        <w:widowControl/>
        <w:ind w:left="426"/>
        <w:rPr>
          <w:vanish/>
          <w:color w:val="008000"/>
          <w:lang w:val="en-GB"/>
        </w:rPr>
      </w:pPr>
    </w:p>
    <w:p w:rsidR="00000000" w:rsidRDefault="004B284B">
      <w:pPr>
        <w:pStyle w:val="MSDS-berschrift"/>
        <w:keepNext/>
        <w:keepLines/>
        <w:widowControl/>
        <w:spacing w:before="120" w:after="60"/>
      </w:pPr>
      <w:r>
        <w:rPr>
          <w:vanish/>
          <w:color w:val="FF0000"/>
        </w:rPr>
        <w:t>[</w:t>
      </w:r>
      <w:r>
        <w:rPr>
          <w:lang w:val="sv-SE" w:eastAsia="sv-SE"/>
        </w:rPr>
        <w:t>Fullst</w:t>
      </w:r>
      <w:r>
        <w:rPr>
          <w:lang w:val="sv-SE" w:eastAsia="sv-SE"/>
        </w:rPr>
        <w:t>ändig text på H-Angivelser</w:t>
      </w:r>
    </w:p>
    <w:tbl>
      <w:tblPr>
        <w:tblW w:w="8719" w:type="dxa"/>
        <w:tblInd w:w="425" w:type="dxa"/>
        <w:tblLayout w:type="fixed"/>
        <w:tblCellMar>
          <w:left w:w="70" w:type="dxa"/>
          <w:right w:w="70" w:type="dxa"/>
        </w:tblCellMar>
        <w:tblLook w:val="0000" w:firstRow="0" w:lastRow="0" w:firstColumn="0" w:lastColumn="0" w:noHBand="0" w:noVBand="0"/>
      </w:tblPr>
      <w:tblGrid>
        <w:gridCol w:w="2767"/>
        <w:gridCol w:w="283"/>
        <w:gridCol w:w="5669"/>
      </w:tblGrid>
      <w:tr w:rsidR="00000000">
        <w:trPr>
          <w:hidden/>
        </w:trPr>
        <w:tc>
          <w:tcPr>
            <w:tcW w:w="2767" w:type="dxa"/>
          </w:tcPr>
          <w:p w:rsidR="00000000" w:rsidRDefault="004B284B">
            <w:pPr>
              <w:pStyle w:val="MSDS-TZeile"/>
              <w:tabs>
                <w:tab w:val="left" w:pos="2268"/>
                <w:tab w:val="left" w:pos="9284"/>
              </w:tabs>
              <w:rPr>
                <w:color w:val="008000"/>
                <w:lang w:val="fr-FR"/>
              </w:rPr>
            </w:pPr>
            <w:r>
              <w:rPr>
                <w:vanish/>
                <w:color w:val="FF0000"/>
                <w:lang w:val="en-US"/>
              </w:rPr>
              <w:t>]</w:t>
            </w:r>
            <w:r>
              <w:rPr>
                <w:lang w:val="sv-SE" w:eastAsia="sv-SE"/>
              </w:rPr>
              <w:t>H301</w:t>
            </w:r>
          </w:p>
        </w:tc>
        <w:tc>
          <w:tcPr>
            <w:tcW w:w="283" w:type="dxa"/>
          </w:tcPr>
          <w:p w:rsidR="00000000" w:rsidRDefault="004B284B">
            <w:pPr>
              <w:pStyle w:val="MSDS-TZeile"/>
              <w:tabs>
                <w:tab w:val="left" w:pos="2268"/>
                <w:tab w:val="left" w:pos="9284"/>
              </w:tabs>
              <w:ind w:left="74"/>
              <w:rPr>
                <w:lang w:val="en-GB"/>
              </w:rPr>
            </w:pPr>
            <w:r>
              <w:rPr>
                <w:lang w:val="en-GB"/>
              </w:rPr>
              <w:t>:</w:t>
            </w:r>
          </w:p>
        </w:tc>
        <w:tc>
          <w:tcPr>
            <w:tcW w:w="5669" w:type="dxa"/>
          </w:tcPr>
          <w:p w:rsidR="00000000" w:rsidRDefault="004B284B">
            <w:pPr>
              <w:pStyle w:val="MSDS-TZeile"/>
              <w:keepNext/>
              <w:tabs>
                <w:tab w:val="left" w:pos="2268"/>
                <w:tab w:val="left" w:pos="9284"/>
              </w:tabs>
              <w:rPr>
                <w:lang w:val="en-GB"/>
              </w:rPr>
            </w:pPr>
            <w:r>
              <w:rPr>
                <w:lang w:val="sv-SE" w:eastAsia="sv-SE"/>
              </w:rPr>
              <w:t>Giftigt vid förtäring.</w:t>
            </w:r>
          </w:p>
        </w:tc>
      </w:tr>
      <w:tr w:rsidR="00000000">
        <w:tc>
          <w:tcPr>
            <w:tcW w:w="2767" w:type="dxa"/>
          </w:tcPr>
          <w:p w:rsidR="00000000" w:rsidRDefault="004B284B">
            <w:pPr>
              <w:pStyle w:val="MSDS-TZeile"/>
              <w:tabs>
                <w:tab w:val="left" w:pos="2268"/>
                <w:tab w:val="left" w:pos="9284"/>
              </w:tabs>
              <w:rPr>
                <w:color w:val="008000"/>
                <w:lang w:val="fr-FR"/>
              </w:rPr>
            </w:pPr>
            <w:r>
              <w:rPr>
                <w:lang w:val="sv-SE" w:eastAsia="sv-SE"/>
              </w:rPr>
              <w:t>H311</w:t>
            </w:r>
          </w:p>
        </w:tc>
        <w:tc>
          <w:tcPr>
            <w:tcW w:w="283" w:type="dxa"/>
          </w:tcPr>
          <w:p w:rsidR="00000000" w:rsidRDefault="004B284B">
            <w:pPr>
              <w:pStyle w:val="MSDS-TZeile"/>
              <w:tabs>
                <w:tab w:val="left" w:pos="2268"/>
                <w:tab w:val="left" w:pos="9284"/>
              </w:tabs>
              <w:ind w:left="74"/>
              <w:rPr>
                <w:lang w:val="en-GB"/>
              </w:rPr>
            </w:pPr>
            <w:r>
              <w:rPr>
                <w:lang w:val="en-GB"/>
              </w:rPr>
              <w:t>:</w:t>
            </w:r>
          </w:p>
        </w:tc>
        <w:tc>
          <w:tcPr>
            <w:tcW w:w="5669" w:type="dxa"/>
          </w:tcPr>
          <w:p w:rsidR="00000000" w:rsidRDefault="004B284B">
            <w:pPr>
              <w:pStyle w:val="MSDS-TZeile"/>
              <w:keepNext/>
              <w:tabs>
                <w:tab w:val="left" w:pos="2268"/>
                <w:tab w:val="left" w:pos="9284"/>
              </w:tabs>
              <w:rPr>
                <w:lang w:val="en-GB"/>
              </w:rPr>
            </w:pPr>
            <w:r>
              <w:rPr>
                <w:lang w:val="sv-SE" w:eastAsia="sv-SE"/>
              </w:rPr>
              <w:t>Giftigt vid hudkontakt.</w:t>
            </w:r>
          </w:p>
        </w:tc>
      </w:tr>
      <w:tr w:rsidR="00000000">
        <w:tc>
          <w:tcPr>
            <w:tcW w:w="2767" w:type="dxa"/>
          </w:tcPr>
          <w:p w:rsidR="00000000" w:rsidRDefault="004B284B">
            <w:pPr>
              <w:pStyle w:val="MSDS-TZeile"/>
              <w:tabs>
                <w:tab w:val="left" w:pos="2268"/>
                <w:tab w:val="left" w:pos="9284"/>
              </w:tabs>
              <w:rPr>
                <w:color w:val="008000"/>
                <w:lang w:val="fr-FR"/>
              </w:rPr>
            </w:pPr>
            <w:r>
              <w:rPr>
                <w:lang w:val="sv-SE" w:eastAsia="sv-SE"/>
              </w:rPr>
              <w:t>H314</w:t>
            </w:r>
          </w:p>
        </w:tc>
        <w:tc>
          <w:tcPr>
            <w:tcW w:w="283" w:type="dxa"/>
          </w:tcPr>
          <w:p w:rsidR="00000000" w:rsidRDefault="004B284B">
            <w:pPr>
              <w:pStyle w:val="MSDS-TZeile"/>
              <w:tabs>
                <w:tab w:val="left" w:pos="2268"/>
                <w:tab w:val="left" w:pos="9284"/>
              </w:tabs>
              <w:ind w:left="74"/>
              <w:rPr>
                <w:lang w:val="en-GB"/>
              </w:rPr>
            </w:pPr>
            <w:r>
              <w:rPr>
                <w:lang w:val="en-GB"/>
              </w:rPr>
              <w:t>:</w:t>
            </w:r>
          </w:p>
        </w:tc>
        <w:tc>
          <w:tcPr>
            <w:tcW w:w="5669" w:type="dxa"/>
          </w:tcPr>
          <w:p w:rsidR="00000000" w:rsidRDefault="004B284B">
            <w:pPr>
              <w:pStyle w:val="MSDS-TZeile"/>
              <w:keepNext/>
              <w:tabs>
                <w:tab w:val="left" w:pos="2268"/>
                <w:tab w:val="left" w:pos="9284"/>
              </w:tabs>
              <w:rPr>
                <w:lang w:val="en-GB"/>
              </w:rPr>
            </w:pPr>
            <w:r>
              <w:rPr>
                <w:lang w:val="sv-SE" w:eastAsia="sv-SE"/>
              </w:rPr>
              <w:t>Orsakar allvarliga frätskador på hud och ögon.</w:t>
            </w:r>
          </w:p>
        </w:tc>
      </w:tr>
      <w:tr w:rsidR="00000000">
        <w:tc>
          <w:tcPr>
            <w:tcW w:w="2767" w:type="dxa"/>
          </w:tcPr>
          <w:p w:rsidR="00000000" w:rsidRDefault="004B284B">
            <w:pPr>
              <w:pStyle w:val="MSDS-TZeile"/>
              <w:tabs>
                <w:tab w:val="left" w:pos="2268"/>
                <w:tab w:val="left" w:pos="9284"/>
              </w:tabs>
              <w:rPr>
                <w:color w:val="008000"/>
                <w:lang w:val="fr-FR"/>
              </w:rPr>
            </w:pPr>
            <w:r>
              <w:rPr>
                <w:lang w:val="sv-SE" w:eastAsia="sv-SE"/>
              </w:rPr>
              <w:t>H317</w:t>
            </w:r>
          </w:p>
        </w:tc>
        <w:tc>
          <w:tcPr>
            <w:tcW w:w="283" w:type="dxa"/>
          </w:tcPr>
          <w:p w:rsidR="00000000" w:rsidRDefault="004B284B">
            <w:pPr>
              <w:pStyle w:val="MSDS-TZeile"/>
              <w:tabs>
                <w:tab w:val="left" w:pos="2268"/>
                <w:tab w:val="left" w:pos="9284"/>
              </w:tabs>
              <w:ind w:left="74"/>
              <w:rPr>
                <w:lang w:val="en-GB"/>
              </w:rPr>
            </w:pPr>
            <w:r>
              <w:rPr>
                <w:lang w:val="en-GB"/>
              </w:rPr>
              <w:t>:</w:t>
            </w:r>
          </w:p>
        </w:tc>
        <w:tc>
          <w:tcPr>
            <w:tcW w:w="5669" w:type="dxa"/>
          </w:tcPr>
          <w:p w:rsidR="00000000" w:rsidRDefault="004B284B">
            <w:pPr>
              <w:pStyle w:val="MSDS-TZeile"/>
              <w:keepNext/>
              <w:tabs>
                <w:tab w:val="left" w:pos="2268"/>
                <w:tab w:val="left" w:pos="9284"/>
              </w:tabs>
              <w:rPr>
                <w:lang w:val="en-GB"/>
              </w:rPr>
            </w:pPr>
            <w:r>
              <w:rPr>
                <w:lang w:val="sv-SE" w:eastAsia="sv-SE"/>
              </w:rPr>
              <w:t>Kan orsaka allergisk hudreaktion.</w:t>
            </w:r>
          </w:p>
        </w:tc>
      </w:tr>
      <w:tr w:rsidR="00000000">
        <w:tc>
          <w:tcPr>
            <w:tcW w:w="2767" w:type="dxa"/>
          </w:tcPr>
          <w:p w:rsidR="00000000" w:rsidRDefault="004B284B">
            <w:pPr>
              <w:pStyle w:val="MSDS-TZeile"/>
              <w:tabs>
                <w:tab w:val="left" w:pos="2268"/>
                <w:tab w:val="left" w:pos="9284"/>
              </w:tabs>
              <w:rPr>
                <w:color w:val="008000"/>
                <w:lang w:val="fr-FR"/>
              </w:rPr>
            </w:pPr>
            <w:r>
              <w:rPr>
                <w:lang w:val="sv-SE" w:eastAsia="sv-SE"/>
              </w:rPr>
              <w:t>H330</w:t>
            </w:r>
          </w:p>
        </w:tc>
        <w:tc>
          <w:tcPr>
            <w:tcW w:w="283" w:type="dxa"/>
          </w:tcPr>
          <w:p w:rsidR="00000000" w:rsidRDefault="004B284B">
            <w:pPr>
              <w:pStyle w:val="MSDS-TZeile"/>
              <w:tabs>
                <w:tab w:val="left" w:pos="2268"/>
                <w:tab w:val="left" w:pos="9284"/>
              </w:tabs>
              <w:ind w:left="74"/>
              <w:rPr>
                <w:lang w:val="en-GB"/>
              </w:rPr>
            </w:pPr>
            <w:r>
              <w:rPr>
                <w:lang w:val="en-GB"/>
              </w:rPr>
              <w:t>:</w:t>
            </w:r>
          </w:p>
        </w:tc>
        <w:tc>
          <w:tcPr>
            <w:tcW w:w="5669" w:type="dxa"/>
          </w:tcPr>
          <w:p w:rsidR="00000000" w:rsidRDefault="004B284B">
            <w:pPr>
              <w:pStyle w:val="MSDS-TZeile"/>
              <w:keepNext/>
              <w:tabs>
                <w:tab w:val="left" w:pos="2268"/>
                <w:tab w:val="left" w:pos="9284"/>
              </w:tabs>
              <w:rPr>
                <w:lang w:val="en-GB"/>
              </w:rPr>
            </w:pPr>
            <w:r>
              <w:rPr>
                <w:lang w:val="sv-SE" w:eastAsia="sv-SE"/>
              </w:rPr>
              <w:t>Dödligt vid inandning.</w:t>
            </w:r>
          </w:p>
        </w:tc>
      </w:tr>
      <w:tr w:rsidR="00000000">
        <w:tc>
          <w:tcPr>
            <w:tcW w:w="2767" w:type="dxa"/>
          </w:tcPr>
          <w:p w:rsidR="00000000" w:rsidRDefault="004B284B">
            <w:pPr>
              <w:pStyle w:val="MSDS-TZeile"/>
              <w:tabs>
                <w:tab w:val="left" w:pos="2268"/>
                <w:tab w:val="left" w:pos="9284"/>
              </w:tabs>
              <w:rPr>
                <w:color w:val="008000"/>
                <w:lang w:val="fr-FR"/>
              </w:rPr>
            </w:pPr>
            <w:r>
              <w:rPr>
                <w:lang w:val="sv-SE" w:eastAsia="sv-SE"/>
              </w:rPr>
              <w:t>H400</w:t>
            </w:r>
          </w:p>
        </w:tc>
        <w:tc>
          <w:tcPr>
            <w:tcW w:w="283" w:type="dxa"/>
          </w:tcPr>
          <w:p w:rsidR="00000000" w:rsidRDefault="004B284B">
            <w:pPr>
              <w:pStyle w:val="MSDS-TZeile"/>
              <w:tabs>
                <w:tab w:val="left" w:pos="2268"/>
                <w:tab w:val="left" w:pos="9284"/>
              </w:tabs>
              <w:ind w:left="74"/>
              <w:rPr>
                <w:lang w:val="en-GB"/>
              </w:rPr>
            </w:pPr>
            <w:r>
              <w:rPr>
                <w:lang w:val="en-GB"/>
              </w:rPr>
              <w:t>:</w:t>
            </w:r>
          </w:p>
        </w:tc>
        <w:tc>
          <w:tcPr>
            <w:tcW w:w="5669" w:type="dxa"/>
          </w:tcPr>
          <w:p w:rsidR="00000000" w:rsidRDefault="004B284B">
            <w:pPr>
              <w:pStyle w:val="MSDS-TZeile"/>
              <w:keepNext/>
              <w:tabs>
                <w:tab w:val="left" w:pos="2268"/>
                <w:tab w:val="left" w:pos="9284"/>
              </w:tabs>
              <w:rPr>
                <w:lang w:val="en-GB"/>
              </w:rPr>
            </w:pPr>
            <w:r>
              <w:rPr>
                <w:lang w:val="sv-SE" w:eastAsia="sv-SE"/>
              </w:rPr>
              <w:t>Mycket giftigt fö</w:t>
            </w:r>
            <w:r>
              <w:rPr>
                <w:lang w:val="sv-SE" w:eastAsia="sv-SE"/>
              </w:rPr>
              <w:t>r vattenlevande organismer.</w:t>
            </w:r>
          </w:p>
        </w:tc>
      </w:tr>
      <w:tr w:rsidR="00000000">
        <w:tc>
          <w:tcPr>
            <w:tcW w:w="2767" w:type="dxa"/>
          </w:tcPr>
          <w:p w:rsidR="00000000" w:rsidRDefault="004B284B">
            <w:pPr>
              <w:pStyle w:val="MSDS-TZeile"/>
              <w:tabs>
                <w:tab w:val="left" w:pos="2268"/>
                <w:tab w:val="left" w:pos="9284"/>
              </w:tabs>
              <w:rPr>
                <w:color w:val="008000"/>
                <w:lang w:val="fr-FR"/>
              </w:rPr>
            </w:pPr>
            <w:r>
              <w:rPr>
                <w:lang w:val="sv-SE" w:eastAsia="sv-SE"/>
              </w:rPr>
              <w:t>H413</w:t>
            </w:r>
          </w:p>
        </w:tc>
        <w:tc>
          <w:tcPr>
            <w:tcW w:w="283" w:type="dxa"/>
          </w:tcPr>
          <w:p w:rsidR="00000000" w:rsidRDefault="004B284B">
            <w:pPr>
              <w:pStyle w:val="MSDS-TZeile"/>
              <w:tabs>
                <w:tab w:val="left" w:pos="2268"/>
                <w:tab w:val="left" w:pos="9284"/>
              </w:tabs>
              <w:ind w:left="74"/>
              <w:rPr>
                <w:lang w:val="en-GB"/>
              </w:rPr>
            </w:pPr>
            <w:r>
              <w:rPr>
                <w:lang w:val="en-GB"/>
              </w:rPr>
              <w:t>:</w:t>
            </w:r>
          </w:p>
        </w:tc>
        <w:tc>
          <w:tcPr>
            <w:tcW w:w="5669" w:type="dxa"/>
          </w:tcPr>
          <w:p w:rsidR="00000000" w:rsidRDefault="004B284B">
            <w:pPr>
              <w:pStyle w:val="MSDS-TZeile"/>
              <w:keepNext/>
              <w:tabs>
                <w:tab w:val="left" w:pos="2268"/>
                <w:tab w:val="left" w:pos="9284"/>
              </w:tabs>
              <w:rPr>
                <w:lang w:val="en-GB"/>
              </w:rPr>
            </w:pPr>
            <w:r>
              <w:rPr>
                <w:lang w:val="sv-SE" w:eastAsia="sv-SE"/>
              </w:rPr>
              <w:t>Kan ge skadliga långtidseffekter på vattenlevande organismer.</w:t>
            </w:r>
          </w:p>
        </w:tc>
      </w:tr>
    </w:tbl>
    <w:p w:rsidR="00000000" w:rsidRDefault="004B284B">
      <w:pPr>
        <w:ind w:left="426"/>
        <w:rPr>
          <w:vanish/>
          <w:color w:val="008000"/>
        </w:rPr>
      </w:pPr>
    </w:p>
    <w:p w:rsidR="00000000" w:rsidRDefault="004B284B">
      <w:pPr>
        <w:pStyle w:val="MSDS-Zeile"/>
        <w:widowControl/>
        <w:rPr>
          <w:vanish/>
          <w:color w:val="008000"/>
          <w:lang w:val="en-US"/>
        </w:rPr>
      </w:pPr>
    </w:p>
    <w:p w:rsidR="00000000" w:rsidRDefault="004B284B">
      <w:pPr>
        <w:pStyle w:val="MSDS-Zeile"/>
        <w:rPr>
          <w:vanish/>
          <w:color w:val="FF0000"/>
          <w:lang w:val="en-US"/>
        </w:rPr>
      </w:pPr>
    </w:p>
    <w:p w:rsidR="00000000" w:rsidRDefault="004B284B">
      <w:pPr>
        <w:pStyle w:val="MSDS-berschrift"/>
        <w:widowControl/>
        <w:spacing w:before="120" w:after="60"/>
        <w:rPr>
          <w:bCs w:val="0"/>
          <w:lang w:val="en-US"/>
        </w:rPr>
      </w:pPr>
      <w:r>
        <w:rPr>
          <w:lang w:val="sv-SE" w:eastAsia="sv-SE"/>
        </w:rPr>
        <w:t>Fullständig text på andra förkortningar</w:t>
      </w:r>
    </w:p>
    <w:p w:rsidR="00000000" w:rsidRDefault="004B284B">
      <w:pPr>
        <w:ind w:left="426"/>
        <w:rPr>
          <w:vanish/>
          <w:color w:val="008000"/>
          <w:lang w:val="en-US"/>
        </w:rPr>
      </w:pPr>
    </w:p>
    <w:p w:rsidR="00000000" w:rsidRDefault="004B284B">
      <w:pPr>
        <w:pStyle w:val="MSDS-Zeile"/>
        <w:widowControl/>
        <w:rPr>
          <w:vanish/>
          <w:color w:val="FF0000"/>
          <w:lang w:val="en-US"/>
        </w:rPr>
      </w:pPr>
      <w:r>
        <w:rPr>
          <w:vanish/>
          <w:color w:val="FF0000"/>
          <w:lang w:val="en-US"/>
        </w:rPr>
        <w:t>output of Hazard class abbriviations from chapter 3</w:t>
      </w:r>
    </w:p>
    <w:p w:rsidR="00000000" w:rsidRDefault="004B284B">
      <w:pPr>
        <w:ind w:left="426"/>
        <w:rPr>
          <w:vanish/>
          <w:color w:val="008000"/>
          <w:lang w:val="en-US"/>
        </w:rPr>
      </w:pPr>
    </w:p>
    <w:tbl>
      <w:tblPr>
        <w:tblW w:w="0" w:type="auto"/>
        <w:tblInd w:w="425" w:type="dxa"/>
        <w:tblLayout w:type="fixed"/>
        <w:tblCellMar>
          <w:left w:w="70" w:type="dxa"/>
          <w:right w:w="70" w:type="dxa"/>
        </w:tblCellMar>
        <w:tblLook w:val="00A0" w:firstRow="1" w:lastRow="0" w:firstColumn="1" w:lastColumn="0" w:noHBand="0" w:noVBand="0"/>
      </w:tblPr>
      <w:tblGrid>
        <w:gridCol w:w="2767"/>
        <w:gridCol w:w="283"/>
        <w:gridCol w:w="5669"/>
      </w:tblGrid>
      <w:tr w:rsidR="00000000">
        <w:tc>
          <w:tcPr>
            <w:tcW w:w="2767" w:type="dxa"/>
            <w:hideMark/>
          </w:tcPr>
          <w:p w:rsidR="00000000" w:rsidRDefault="004B284B">
            <w:pPr>
              <w:pStyle w:val="MSDS-TZeile"/>
              <w:rPr>
                <w:lang w:val="fr-FR"/>
              </w:rPr>
            </w:pPr>
            <w:r>
              <w:rPr>
                <w:lang w:val="sv-SE" w:eastAsia="sv-SE"/>
              </w:rPr>
              <w:t>Acute Tox.</w:t>
            </w:r>
          </w:p>
        </w:tc>
        <w:tc>
          <w:tcPr>
            <w:tcW w:w="283" w:type="dxa"/>
          </w:tcPr>
          <w:p w:rsidR="00000000" w:rsidRDefault="004B284B">
            <w:pPr>
              <w:pStyle w:val="MSDSTDoppelPunkt"/>
              <w:rPr>
                <w:rFonts w:cs="Arial"/>
                <w:lang w:val="fr-FR"/>
              </w:rPr>
            </w:pPr>
            <w:r>
              <w:rPr>
                <w:rFonts w:cs="Arial"/>
                <w:lang w:val="fr-FR"/>
              </w:rPr>
              <w:t>:</w:t>
            </w:r>
          </w:p>
        </w:tc>
        <w:tc>
          <w:tcPr>
            <w:tcW w:w="5669" w:type="dxa"/>
            <w:hideMark/>
          </w:tcPr>
          <w:p w:rsidR="00000000" w:rsidRDefault="004B284B">
            <w:pPr>
              <w:pStyle w:val="MSDS-TZeile"/>
              <w:rPr>
                <w:lang w:val="fr-FR"/>
              </w:rPr>
            </w:pPr>
            <w:r>
              <w:rPr>
                <w:lang w:val="sv-SE" w:eastAsia="sv-SE"/>
              </w:rPr>
              <w:t>Akut toxicitet</w:t>
            </w:r>
          </w:p>
        </w:tc>
      </w:tr>
      <w:tr w:rsidR="00000000">
        <w:tc>
          <w:tcPr>
            <w:tcW w:w="2767" w:type="dxa"/>
            <w:hideMark/>
          </w:tcPr>
          <w:p w:rsidR="00000000" w:rsidRDefault="004B284B">
            <w:pPr>
              <w:pStyle w:val="MSDS-TZeile"/>
              <w:rPr>
                <w:lang w:val="fr-FR"/>
              </w:rPr>
            </w:pPr>
            <w:r>
              <w:rPr>
                <w:lang w:val="sv-SE" w:eastAsia="sv-SE"/>
              </w:rPr>
              <w:t>Aquatic Acute</w:t>
            </w:r>
          </w:p>
        </w:tc>
        <w:tc>
          <w:tcPr>
            <w:tcW w:w="283" w:type="dxa"/>
          </w:tcPr>
          <w:p w:rsidR="00000000" w:rsidRDefault="004B284B">
            <w:pPr>
              <w:pStyle w:val="MSDSTDoppelPunkt"/>
              <w:rPr>
                <w:rFonts w:cs="Arial"/>
                <w:lang w:val="fr-FR"/>
              </w:rPr>
            </w:pPr>
            <w:r>
              <w:rPr>
                <w:rFonts w:cs="Arial"/>
                <w:lang w:val="fr-FR"/>
              </w:rPr>
              <w:t>:</w:t>
            </w:r>
          </w:p>
        </w:tc>
        <w:tc>
          <w:tcPr>
            <w:tcW w:w="5669" w:type="dxa"/>
            <w:hideMark/>
          </w:tcPr>
          <w:p w:rsidR="00000000" w:rsidRDefault="004B284B">
            <w:pPr>
              <w:pStyle w:val="MSDS-TZeile"/>
              <w:rPr>
                <w:lang w:val="fr-FR"/>
              </w:rPr>
            </w:pPr>
            <w:r>
              <w:rPr>
                <w:lang w:val="sv-SE" w:eastAsia="sv-SE"/>
              </w:rPr>
              <w:t>Akut toxicitet i vattenmiljön</w:t>
            </w:r>
          </w:p>
        </w:tc>
      </w:tr>
      <w:tr w:rsidR="00000000">
        <w:tc>
          <w:tcPr>
            <w:tcW w:w="2767" w:type="dxa"/>
            <w:hideMark/>
          </w:tcPr>
          <w:p w:rsidR="00000000" w:rsidRDefault="004B284B">
            <w:pPr>
              <w:pStyle w:val="MSDS-TZeile"/>
              <w:rPr>
                <w:lang w:val="fr-FR"/>
              </w:rPr>
            </w:pPr>
            <w:r>
              <w:rPr>
                <w:lang w:val="sv-SE" w:eastAsia="sv-SE"/>
              </w:rPr>
              <w:t>Aquatic Chronic</w:t>
            </w:r>
          </w:p>
        </w:tc>
        <w:tc>
          <w:tcPr>
            <w:tcW w:w="283" w:type="dxa"/>
          </w:tcPr>
          <w:p w:rsidR="00000000" w:rsidRDefault="004B284B">
            <w:pPr>
              <w:pStyle w:val="MSDSTDoppelPunkt"/>
              <w:rPr>
                <w:rFonts w:cs="Arial"/>
                <w:lang w:val="fr-FR"/>
              </w:rPr>
            </w:pPr>
            <w:r>
              <w:rPr>
                <w:rFonts w:cs="Arial"/>
                <w:lang w:val="fr-FR"/>
              </w:rPr>
              <w:t>:</w:t>
            </w:r>
          </w:p>
        </w:tc>
        <w:tc>
          <w:tcPr>
            <w:tcW w:w="5669" w:type="dxa"/>
            <w:hideMark/>
          </w:tcPr>
          <w:p w:rsidR="00000000" w:rsidRDefault="004B284B">
            <w:pPr>
              <w:pStyle w:val="MSDS-TZeile"/>
              <w:rPr>
                <w:lang w:val="fr-FR"/>
              </w:rPr>
            </w:pPr>
            <w:r>
              <w:rPr>
                <w:lang w:val="sv-SE" w:eastAsia="sv-SE"/>
              </w:rPr>
              <w:t>Kronisk toxicitet i vattenmiljön</w:t>
            </w:r>
          </w:p>
        </w:tc>
      </w:tr>
      <w:tr w:rsidR="00000000">
        <w:tc>
          <w:tcPr>
            <w:tcW w:w="2767" w:type="dxa"/>
            <w:hideMark/>
          </w:tcPr>
          <w:p w:rsidR="00000000" w:rsidRDefault="004B284B">
            <w:pPr>
              <w:pStyle w:val="MSDS-TZeile"/>
              <w:rPr>
                <w:lang w:val="fr-FR"/>
              </w:rPr>
            </w:pPr>
            <w:r>
              <w:rPr>
                <w:lang w:val="sv-SE" w:eastAsia="sv-SE"/>
              </w:rPr>
              <w:t>Skin Corr.</w:t>
            </w:r>
          </w:p>
        </w:tc>
        <w:tc>
          <w:tcPr>
            <w:tcW w:w="283" w:type="dxa"/>
          </w:tcPr>
          <w:p w:rsidR="00000000" w:rsidRDefault="004B284B">
            <w:pPr>
              <w:pStyle w:val="MSDSTDoppelPunkt"/>
              <w:rPr>
                <w:rFonts w:cs="Arial"/>
                <w:lang w:val="fr-FR"/>
              </w:rPr>
            </w:pPr>
            <w:r>
              <w:rPr>
                <w:rFonts w:cs="Arial"/>
                <w:lang w:val="fr-FR"/>
              </w:rPr>
              <w:t>:</w:t>
            </w:r>
          </w:p>
        </w:tc>
        <w:tc>
          <w:tcPr>
            <w:tcW w:w="5669" w:type="dxa"/>
            <w:hideMark/>
          </w:tcPr>
          <w:p w:rsidR="00000000" w:rsidRDefault="004B284B">
            <w:pPr>
              <w:pStyle w:val="MSDS-TZeile"/>
              <w:rPr>
                <w:lang w:val="fr-FR"/>
              </w:rPr>
            </w:pPr>
            <w:r>
              <w:rPr>
                <w:lang w:val="sv-SE" w:eastAsia="sv-SE"/>
              </w:rPr>
              <w:t>Frätande på huden</w:t>
            </w:r>
          </w:p>
        </w:tc>
      </w:tr>
      <w:tr w:rsidR="00000000">
        <w:tc>
          <w:tcPr>
            <w:tcW w:w="2767" w:type="dxa"/>
            <w:hideMark/>
          </w:tcPr>
          <w:p w:rsidR="00000000" w:rsidRDefault="004B284B">
            <w:pPr>
              <w:pStyle w:val="MSDS-TZeile"/>
              <w:rPr>
                <w:lang w:val="fr-FR"/>
              </w:rPr>
            </w:pPr>
            <w:r>
              <w:rPr>
                <w:lang w:val="sv-SE" w:eastAsia="sv-SE"/>
              </w:rPr>
              <w:t>Skin Sens.</w:t>
            </w:r>
          </w:p>
        </w:tc>
        <w:tc>
          <w:tcPr>
            <w:tcW w:w="283" w:type="dxa"/>
          </w:tcPr>
          <w:p w:rsidR="00000000" w:rsidRDefault="004B284B">
            <w:pPr>
              <w:pStyle w:val="MSDSTDoppelPunkt"/>
              <w:rPr>
                <w:rFonts w:cs="Arial"/>
                <w:lang w:val="fr-FR"/>
              </w:rPr>
            </w:pPr>
            <w:r>
              <w:rPr>
                <w:rFonts w:cs="Arial"/>
                <w:lang w:val="fr-FR"/>
              </w:rPr>
              <w:t>:</w:t>
            </w:r>
          </w:p>
        </w:tc>
        <w:tc>
          <w:tcPr>
            <w:tcW w:w="5669" w:type="dxa"/>
            <w:hideMark/>
          </w:tcPr>
          <w:p w:rsidR="00000000" w:rsidRDefault="004B284B">
            <w:pPr>
              <w:pStyle w:val="MSDS-TZeile"/>
              <w:rPr>
                <w:lang w:val="fr-FR"/>
              </w:rPr>
            </w:pPr>
            <w:r>
              <w:rPr>
                <w:lang w:val="sv-SE" w:eastAsia="sv-SE"/>
              </w:rPr>
              <w:t>Hudsensibilisering</w:t>
            </w:r>
          </w:p>
        </w:tc>
      </w:tr>
    </w:tbl>
    <w:p w:rsidR="00000000" w:rsidRDefault="004B284B">
      <w:pPr>
        <w:pStyle w:val="MSDS-Zeile"/>
        <w:widowControl/>
        <w:rPr>
          <w:vanish/>
          <w:color w:val="008000"/>
          <w:lang w:val="en-US"/>
        </w:rPr>
      </w:pPr>
    </w:p>
    <w:p w:rsidR="00000000" w:rsidRDefault="004B284B">
      <w:pPr>
        <w:ind w:left="426"/>
        <w:rPr>
          <w:vanish/>
          <w:color w:val="008000"/>
          <w:lang w:val="en-US"/>
        </w:rPr>
      </w:pPr>
    </w:p>
    <w:p w:rsidR="00000000" w:rsidRDefault="004B284B">
      <w:pPr>
        <w:pStyle w:val="MSDS-berschrift"/>
        <w:widowControl/>
        <w:spacing w:before="120" w:after="60"/>
        <w:rPr>
          <w:lang w:val="en-US"/>
        </w:rPr>
      </w:pPr>
      <w:r>
        <w:rPr>
          <w:lang w:val="sv-SE" w:eastAsia="sv-SE"/>
        </w:rPr>
        <w:t>Ytterligare information</w:t>
      </w:r>
    </w:p>
    <w:p w:rsidR="00000000" w:rsidRDefault="004B284B">
      <w:pPr>
        <w:pStyle w:val="MSDS-berschrift"/>
        <w:ind w:left="426" w:right="283"/>
        <w:rPr>
          <w:vanish/>
          <w:color w:val="008000"/>
          <w:lang w:val="de-DE"/>
        </w:rPr>
      </w:pPr>
    </w:p>
    <w:tbl>
      <w:tblPr>
        <w:tblW w:w="0" w:type="auto"/>
        <w:tblInd w:w="426" w:type="dxa"/>
        <w:tblLayout w:type="fixed"/>
        <w:tblCellMar>
          <w:left w:w="71" w:type="dxa"/>
          <w:right w:w="71" w:type="dxa"/>
        </w:tblCellMar>
        <w:tblLook w:val="04A0" w:firstRow="1" w:lastRow="0" w:firstColumn="1" w:lastColumn="0" w:noHBand="0" w:noVBand="1"/>
      </w:tblPr>
      <w:tblGrid>
        <w:gridCol w:w="2764"/>
        <w:gridCol w:w="283"/>
        <w:gridCol w:w="5670"/>
      </w:tblGrid>
      <w:tr w:rsidR="00000000">
        <w:tc>
          <w:tcPr>
            <w:tcW w:w="2764" w:type="dxa"/>
            <w:hideMark/>
          </w:tcPr>
          <w:p w:rsidR="00000000" w:rsidRDefault="004B284B">
            <w:pPr>
              <w:pStyle w:val="MSDS-TZeile"/>
              <w:rPr>
                <w:lang w:val="en-US"/>
              </w:rPr>
            </w:pPr>
            <w:r>
              <w:rPr>
                <w:lang w:val="sv-SE" w:eastAsia="sv-SE"/>
              </w:rPr>
              <w:t>Annan information</w:t>
            </w:r>
            <w:r>
              <w:rPr>
                <w:vanish/>
                <w:color w:val="808080"/>
                <w:lang w:val="en-US"/>
              </w:rPr>
              <w:t xml:space="preserve"> </w:t>
            </w:r>
          </w:p>
          <w:p w:rsidR="00000000" w:rsidRDefault="004B284B">
            <w:pPr>
              <w:pStyle w:val="MSDS-TZeile"/>
              <w:rPr>
                <w:lang w:val="en-US"/>
              </w:rPr>
            </w:pPr>
          </w:p>
        </w:tc>
        <w:tc>
          <w:tcPr>
            <w:tcW w:w="283" w:type="dxa"/>
            <w:hideMark/>
          </w:tcPr>
          <w:p w:rsidR="00000000" w:rsidRDefault="004B284B">
            <w:pPr>
              <w:pStyle w:val="MSDSTDoppelPunkt"/>
              <w:rPr>
                <w:rFonts w:cs="Arial"/>
                <w:lang w:val="en-GB"/>
              </w:rPr>
            </w:pPr>
            <w:r>
              <w:rPr>
                <w:rFonts w:cs="Arial"/>
                <w:lang w:val="en-GB"/>
              </w:rPr>
              <w:t xml:space="preserve">: </w:t>
            </w:r>
          </w:p>
        </w:tc>
        <w:tc>
          <w:tcPr>
            <w:tcW w:w="5670" w:type="dxa"/>
            <w:hideMark/>
          </w:tcPr>
          <w:p w:rsidR="00000000" w:rsidRDefault="004B284B">
            <w:pPr>
              <w:pStyle w:val="MSDS-TZeile"/>
              <w:rPr>
                <w:lang w:val="sv-SE" w:eastAsia="sv-SE"/>
              </w:rPr>
            </w:pPr>
            <w:r>
              <w:rPr>
                <w:b/>
                <w:lang w:val="sv-SE" w:eastAsia="sv-SE"/>
              </w:rPr>
              <w:t>För denna produkt krä</w:t>
            </w:r>
            <w:r>
              <w:rPr>
                <w:b/>
                <w:lang w:val="sv-SE" w:eastAsia="sv-SE"/>
              </w:rPr>
              <w:t>vs inget meddelande om exponeringsscenario enligt REACH-förordningen 190/2006/EG.</w:t>
            </w:r>
          </w:p>
          <w:p w:rsidR="00000000" w:rsidRDefault="004B284B">
            <w:pPr>
              <w:pStyle w:val="MSDS-TZeile"/>
              <w:rPr>
                <w:lang w:val="sv-SE" w:eastAsia="sv-SE"/>
              </w:rPr>
            </w:pPr>
            <w:r>
              <w:rPr>
                <w:lang w:val="sv-SE" w:eastAsia="sv-SE"/>
              </w:rPr>
              <w:t>Denna produkt är en blandning och innehåller inga ämnen som inger stora betänkligheter (SVHC-ämnen) i halter som är lika med eller större än 0,1%. Därför behöver inga avsedda</w:t>
            </w:r>
            <w:r>
              <w:rPr>
                <w:lang w:val="sv-SE" w:eastAsia="sv-SE"/>
              </w:rPr>
              <w:t xml:space="preserve"> användningar anges och ingen kemisk säkerhet beräknas.</w:t>
            </w:r>
          </w:p>
          <w:p w:rsidR="00000000" w:rsidRDefault="004B284B">
            <w:pPr>
              <w:pStyle w:val="MSDS-TZeile"/>
              <w:rPr>
                <w:lang w:val="sv-SE" w:eastAsia="sv-SE"/>
              </w:rPr>
            </w:pPr>
          </w:p>
          <w:p w:rsidR="00000000" w:rsidRDefault="004B284B">
            <w:pPr>
              <w:pStyle w:val="MSDS-TZeile"/>
            </w:pPr>
            <w:r>
              <w:rPr>
                <w:lang w:val="sv-SE" w:eastAsia="sv-SE"/>
              </w:rPr>
              <w:t>Ingen information om användning krävs enligt REACH, Artikel 31(1)(a), registrerade ämnen/blandningar uppfyller inte kriterierna för klassificering som farliga enligt Förordningarna 1272/2008/EG eller</w:t>
            </w:r>
            <w:r>
              <w:rPr>
                <w:lang w:val="sv-SE" w:eastAsia="sv-SE"/>
              </w:rPr>
              <w:t xml:space="preserve"> 1999/45/EG.</w:t>
            </w:r>
          </w:p>
          <w:p w:rsidR="00000000" w:rsidRDefault="004B284B">
            <w:pPr>
              <w:pStyle w:val="MSDS-TZeile"/>
            </w:pPr>
          </w:p>
        </w:tc>
      </w:tr>
    </w:tbl>
    <w:p w:rsidR="00000000" w:rsidRDefault="004B284B">
      <w:pPr>
        <w:pStyle w:val="MSDS-berschrift"/>
        <w:spacing w:after="0"/>
        <w:ind w:left="426" w:right="283"/>
        <w:rPr>
          <w:b w:val="0"/>
          <w:bCs w:val="0"/>
          <w:vanish/>
          <w:color w:val="008000"/>
        </w:rPr>
      </w:pPr>
    </w:p>
    <w:p w:rsidR="00000000" w:rsidRDefault="004B284B">
      <w:pPr>
        <w:tabs>
          <w:tab w:val="left" w:pos="4820"/>
        </w:tabs>
        <w:ind w:left="426"/>
        <w:rPr>
          <w:vanish/>
          <w:color w:val="008000"/>
        </w:rPr>
      </w:pPr>
    </w:p>
    <w:p w:rsidR="00000000" w:rsidRDefault="004B284B">
      <w:pPr>
        <w:pStyle w:val="DAWKommentarfrAnpassungen"/>
        <w:rPr>
          <w:lang w:val="de-DE"/>
        </w:rPr>
      </w:pPr>
      <w:r>
        <w:rPr>
          <w:lang w:val="de-DE"/>
        </w:rPr>
        <w:t>DAW Start e_renner 20141008: Abkürzungsverzeichnis für Polen</w:t>
      </w:r>
    </w:p>
    <w:p w:rsidR="00000000" w:rsidRDefault="004B284B">
      <w:pPr>
        <w:tabs>
          <w:tab w:val="left" w:pos="4820"/>
        </w:tabs>
        <w:ind w:left="426"/>
        <w:rPr>
          <w:vanish/>
          <w:color w:val="008000"/>
        </w:rPr>
      </w:pPr>
    </w:p>
    <w:p w:rsidR="00000000" w:rsidRDefault="004B284B">
      <w:pPr>
        <w:tabs>
          <w:tab w:val="left" w:pos="4820"/>
        </w:tabs>
        <w:ind w:left="426"/>
        <w:rPr>
          <w:vanish/>
          <w:color w:val="008000"/>
        </w:rPr>
      </w:pPr>
    </w:p>
    <w:p w:rsidR="00000000" w:rsidRDefault="004B284B">
      <w:pPr>
        <w:pStyle w:val="DAWKommentarfrAnpassungen"/>
        <w:rPr>
          <w:lang w:val="de-DE"/>
        </w:rPr>
      </w:pPr>
      <w:r>
        <w:rPr>
          <w:lang w:val="de-DE"/>
        </w:rPr>
        <w:t>DAW Ende e_renner 20141008: Abkürzungsverzeichnis für Polen</w:t>
      </w:r>
    </w:p>
    <w:p w:rsidR="00000000" w:rsidRDefault="004B284B">
      <w:pPr>
        <w:tabs>
          <w:tab w:val="left" w:pos="4820"/>
        </w:tabs>
        <w:ind w:left="426"/>
        <w:rPr>
          <w:vanish/>
          <w:color w:val="008000"/>
        </w:rPr>
      </w:pPr>
    </w:p>
    <w:p w:rsidR="00000000" w:rsidRDefault="004B284B">
      <w:pPr>
        <w:tabs>
          <w:tab w:val="left" w:pos="4820"/>
        </w:tabs>
        <w:ind w:left="426"/>
      </w:pPr>
    </w:p>
    <w:p w:rsidR="00000000" w:rsidRDefault="004B284B">
      <w:pPr>
        <w:pStyle w:val="DAWKommentarfrAnpassungen"/>
        <w:rPr>
          <w:lang w:val="en-US"/>
        </w:rPr>
      </w:pPr>
      <w:r>
        <w:rPr>
          <w:rFonts w:cs="Arial"/>
          <w:lang w:val="sv-SE" w:eastAsia="sv-SE"/>
        </w:rPr>
        <w:t>Informationen i detta säkerhetsdatablad är enligt vår information och så</w:t>
      </w:r>
      <w:r>
        <w:rPr>
          <w:rFonts w:cs="Arial"/>
          <w:lang w:val="sv-SE" w:eastAsia="sv-SE"/>
        </w:rPr>
        <w:t xml:space="preserve"> vitt vi vet korrekt vid det angivna datumet för revidering. Informationen avser endast att vara en vägledning för säker hantering, användning, bearbetning, lagring, transport, avfallshantering och utsläpp och skall inte ses som garanti eller kvalitetsspec</w:t>
      </w:r>
      <w:r>
        <w:rPr>
          <w:rFonts w:cs="Arial"/>
          <w:lang w:val="sv-SE" w:eastAsia="sv-SE"/>
        </w:rPr>
        <w:t>ifikation. Informationen hänför sig endast till det angivna materialet och gäller inte för detta material använt i kombination med något annat material eller process om inte angivet i texten.</w:t>
      </w:r>
      <w:r>
        <w:rPr>
          <w:lang w:val="en-US"/>
        </w:rPr>
        <w:t>----- DAW Start</w:t>
      </w:r>
      <w:r>
        <w:rPr>
          <w:lang w:val="en-US"/>
        </w:rPr>
        <w:tab/>
      </w:r>
      <w:r>
        <w:rPr>
          <w:lang w:val="en-US"/>
        </w:rPr>
        <w:tab/>
        <w:t>REACH Info Text</w:t>
      </w:r>
      <w:r>
        <w:rPr>
          <w:lang w:val="en-US"/>
        </w:rPr>
        <w:tab/>
        <w:t>-----</w:t>
      </w:r>
    </w:p>
    <w:p w:rsidR="00000000" w:rsidRDefault="004B284B">
      <w:pPr>
        <w:pStyle w:val="MSDS-LINIE"/>
        <w:widowControl/>
        <w:rPr>
          <w:lang w:val="en-US"/>
        </w:rPr>
      </w:pPr>
    </w:p>
    <w:p w:rsidR="00000000" w:rsidRDefault="004B284B">
      <w:pPr>
        <w:rPr>
          <w:sz w:val="2"/>
          <w:szCs w:val="2"/>
          <w:lang w:val="en-US"/>
        </w:rPr>
      </w:pPr>
    </w:p>
    <w:p w:rsidR="00000000" w:rsidRDefault="004B284B">
      <w:pPr>
        <w:rPr>
          <w:sz w:val="2"/>
          <w:szCs w:val="2"/>
          <w:lang w:val="en-US"/>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7"/>
      </w:tblGrid>
      <w:tr w:rsidR="00000000">
        <w:trPr>
          <w:tblCellSpacing w:w="15" w:type="dxa"/>
          <w:jc w:val="center"/>
        </w:trPr>
        <w:tc>
          <w:tcPr>
            <w:tcW w:w="0" w:type="auto"/>
            <w:tcBorders>
              <w:top w:val="outset" w:sz="6" w:space="0" w:color="auto"/>
              <w:left w:val="nil"/>
              <w:bottom w:val="outset" w:sz="6" w:space="0" w:color="auto"/>
              <w:right w:val="nil"/>
            </w:tcBorders>
            <w:tcMar>
              <w:top w:w="15" w:type="dxa"/>
              <w:left w:w="15" w:type="dxa"/>
              <w:bottom w:w="15" w:type="dxa"/>
              <w:right w:w="15" w:type="dxa"/>
            </w:tcMar>
            <w:vAlign w:val="center"/>
          </w:tcPr>
          <w:p w:rsidR="00000000" w:rsidRDefault="004B284B">
            <w:pPr>
              <w:rPr>
                <w:rFonts w:eastAsia="MS Mincho"/>
                <w:b/>
              </w:rPr>
            </w:pPr>
            <w:r>
              <w:rPr>
                <w:rFonts w:eastAsia="MS Mincho"/>
                <w:b/>
                <w:bCs/>
                <w:u w:val="single"/>
                <w:lang w:val="sv-SE" w:eastAsia="sv-SE"/>
              </w:rPr>
              <w:t>Information enligt REAC</w:t>
            </w:r>
            <w:r>
              <w:rPr>
                <w:rFonts w:eastAsia="MS Mincho"/>
                <w:b/>
                <w:bCs/>
                <w:u w:val="single"/>
                <w:lang w:val="sv-SE" w:eastAsia="sv-SE"/>
              </w:rPr>
              <w:t>H och GHS/CLP</w:t>
            </w:r>
            <w:r>
              <w:rPr>
                <w:rFonts w:eastAsia="MS Mincho"/>
                <w:b/>
                <w:vanish/>
                <w:color w:val="808080"/>
              </w:rPr>
              <w:t>:</w:t>
            </w:r>
          </w:p>
          <w:p w:rsidR="00000000" w:rsidRDefault="004B284B">
            <w:pPr>
              <w:pStyle w:val="Inledning"/>
            </w:pPr>
          </w:p>
          <w:p w:rsidR="00000000" w:rsidRDefault="004B284B">
            <w:pPr>
              <w:pStyle w:val="Inledning"/>
              <w:adjustRightInd w:val="0"/>
              <w:ind w:left="426"/>
              <w:rPr>
                <w:rFonts w:cs="Arial"/>
                <w:lang w:val="sv-SE" w:eastAsia="sv-SE"/>
              </w:rPr>
            </w:pPr>
            <w:r>
              <w:rPr>
                <w:rFonts w:cs="Arial"/>
                <w:lang w:val="sv-SE" w:eastAsia="sv-SE"/>
              </w:rPr>
              <w:t>Ändringarna i de lagliga bestämmelserna genom REACH (EG nr 1907/2006) och GHS resp. CLP-förordningen (EG nr 1272/2008) kommer vi att omsätta i praktiken enligt våra lagliga skyldigheter. Våra sä</w:t>
            </w:r>
            <w:r>
              <w:rPr>
                <w:rFonts w:cs="Arial"/>
                <w:lang w:val="sv-SE" w:eastAsia="sv-SE"/>
              </w:rPr>
              <w:t>kerhetsinformationsblad kommer vi att anpassa och uppdatera regelbundet enligt de informationer som våra leverantörer tillhandahåller. Vi kommer också i fortsättningen att informera er om dessa anpassningar.</w:t>
            </w:r>
          </w:p>
          <w:p w:rsidR="00000000" w:rsidRDefault="004B284B">
            <w:pPr>
              <w:pStyle w:val="Inledning"/>
              <w:adjustRightInd w:val="0"/>
              <w:ind w:left="426"/>
              <w:rPr>
                <w:rFonts w:cs="Arial"/>
                <w:lang w:val="sv-SE" w:eastAsia="sv-SE"/>
              </w:rPr>
            </w:pPr>
          </w:p>
          <w:p w:rsidR="00000000" w:rsidRDefault="004B284B">
            <w:pPr>
              <w:pStyle w:val="Inledning"/>
              <w:adjustRightInd w:val="0"/>
              <w:ind w:left="426"/>
              <w:rPr>
                <w:rFonts w:cs="Arial"/>
                <w:lang w:val="sv-SE" w:eastAsia="sv-SE"/>
              </w:rPr>
            </w:pPr>
            <w:r>
              <w:rPr>
                <w:rFonts w:cs="Arial"/>
                <w:lang w:val="sv-SE" w:eastAsia="sv-SE"/>
              </w:rPr>
              <w:t>Vad det gäller REACH ber i att få hänvisa till,</w:t>
            </w:r>
            <w:r>
              <w:rPr>
                <w:rFonts w:cs="Arial"/>
                <w:lang w:val="sv-SE" w:eastAsia="sv-SE"/>
              </w:rPr>
              <w:t xml:space="preserve"> att vi som sekundär användare av respektive produkter inte själva kommer att företa några registreringar, utan att vi är beroende av de informationer som vi får av våra leverantörer. Så fort som vi får dessa informationer kommer vi att anpassa säkerhetsin</w:t>
            </w:r>
            <w:r>
              <w:rPr>
                <w:rFonts w:cs="Arial"/>
                <w:lang w:val="sv-SE" w:eastAsia="sv-SE"/>
              </w:rPr>
              <w:t>formationsbladen. Detta kommer att ske under en övergångsperiod mellan 2010-12-01 och 2018-06-01 beroende på respektive registreringsfrist.</w:t>
            </w:r>
          </w:p>
          <w:p w:rsidR="00000000" w:rsidRDefault="004B284B">
            <w:pPr>
              <w:pStyle w:val="Inledning"/>
              <w:adjustRightInd w:val="0"/>
              <w:ind w:left="426"/>
              <w:rPr>
                <w:rFonts w:cs="Arial"/>
                <w:lang w:val="sv-SE" w:eastAsia="sv-SE"/>
              </w:rPr>
            </w:pPr>
          </w:p>
          <w:p w:rsidR="00000000" w:rsidRDefault="004B284B">
            <w:pPr>
              <w:adjustRightInd w:val="0"/>
              <w:ind w:left="426"/>
            </w:pPr>
            <w:r>
              <w:rPr>
                <w:lang w:val="sv-SE" w:eastAsia="sv-SE"/>
              </w:rPr>
              <w:t xml:space="preserve">För säkerhetsinformationsbladens anpassning till GHS resp. CLP-förordningen gäller för blandningar och beredningar </w:t>
            </w:r>
            <w:r>
              <w:rPr>
                <w:lang w:val="sv-SE" w:eastAsia="sv-SE"/>
              </w:rPr>
              <w:t>en övergångsfrist till 2015-06-01. Vi kommer att anpassa våra säkerhetsinformationsblad inom ramen av denna övergångsfrist så fort som vi har fått tillräckligt med informationer från våra leverantörer.</w:t>
            </w:r>
          </w:p>
        </w:tc>
      </w:tr>
    </w:tbl>
    <w:p w:rsidR="00000000" w:rsidRDefault="004B284B"/>
    <w:p w:rsidR="00000000" w:rsidRDefault="004B284B">
      <w:pPr>
        <w:pStyle w:val="DAWKommentarfrAnpassungen"/>
        <w:rPr>
          <w:lang w:val="en-US"/>
        </w:rPr>
      </w:pPr>
      <w:r>
        <w:rPr>
          <w:lang w:val="en-US"/>
        </w:rPr>
        <w:t>----- DAW Ende</w:t>
      </w:r>
      <w:r>
        <w:rPr>
          <w:lang w:val="en-US"/>
        </w:rPr>
        <w:tab/>
      </w:r>
      <w:r>
        <w:rPr>
          <w:lang w:val="en-US"/>
        </w:rPr>
        <w:tab/>
        <w:t>REACH Info Text</w:t>
      </w:r>
      <w:r>
        <w:rPr>
          <w:lang w:val="en-US"/>
        </w:rPr>
        <w:tab/>
        <w:t>-----</w:t>
      </w:r>
    </w:p>
    <w:p w:rsidR="00000000" w:rsidRDefault="004B284B">
      <w:pPr>
        <w:pStyle w:val="MSDS-TZeile"/>
        <w:widowControl/>
        <w:ind w:left="426" w:right="283"/>
        <w:rPr>
          <w:vanish/>
          <w:color w:val="808080"/>
          <w:lang w:val="en-US"/>
        </w:rPr>
      </w:pPr>
    </w:p>
    <w:p w:rsidR="00000000" w:rsidRDefault="004B284B">
      <w:pPr>
        <w:pStyle w:val="MSDS-Zeile"/>
        <w:rPr>
          <w:lang w:val="en-US"/>
        </w:rPr>
      </w:pPr>
    </w:p>
    <w:p w:rsidR="00000000" w:rsidRDefault="004B284B">
      <w:pPr>
        <w:tabs>
          <w:tab w:val="left" w:pos="4820"/>
        </w:tabs>
        <w:ind w:left="426"/>
        <w:rPr>
          <w:vanish/>
          <w:color w:val="008000"/>
          <w:lang w:val="en-US"/>
        </w:rPr>
      </w:pPr>
    </w:p>
    <w:p w:rsidR="00000000" w:rsidRDefault="004B284B">
      <w:pPr>
        <w:pStyle w:val="DAWKommentarfrAnpassungen"/>
        <w:rPr>
          <w:lang w:val="de-DE"/>
        </w:rPr>
      </w:pPr>
      <w:r>
        <w:rPr>
          <w:lang w:val="de-DE"/>
        </w:rPr>
        <w:br/>
      </w:r>
      <w:r>
        <w:rPr>
          <w:lang w:val="de-DE"/>
        </w:rPr>
        <w:t>----- DAW Start</w:t>
      </w:r>
      <w:r>
        <w:rPr>
          <w:lang w:val="de-DE"/>
        </w:rPr>
        <w:tab/>
      </w:r>
      <w:r>
        <w:rPr>
          <w:lang w:val="de-DE"/>
        </w:rPr>
        <w:tab/>
        <w:t>ANNEX entfernt, bis für Gemische und Vorgehen DAW klar</w:t>
      </w:r>
      <w:r>
        <w:rPr>
          <w:lang w:val="de-DE"/>
        </w:rPr>
        <w:tab/>
        <w:t>-----</w:t>
      </w:r>
    </w:p>
    <w:p w:rsidR="00000000" w:rsidRDefault="004B284B">
      <w:pPr>
        <w:pStyle w:val="DAWKommentarfrAnpassungen"/>
        <w:rPr>
          <w:lang w:val="de-DE"/>
        </w:rPr>
      </w:pPr>
      <w:r>
        <w:rPr>
          <w:lang w:val="de-DE"/>
        </w:rPr>
        <w:t>----- DAW Ende</w:t>
      </w:r>
      <w:r>
        <w:rPr>
          <w:lang w:val="de-DE"/>
        </w:rPr>
        <w:tab/>
      </w:r>
      <w:r>
        <w:rPr>
          <w:lang w:val="de-DE"/>
        </w:rPr>
        <w:tab/>
        <w:t>ANNEX entfernt, bis für Gemische und Vorgehen DAW klar</w:t>
      </w:r>
      <w:r>
        <w:rPr>
          <w:lang w:val="de-DE"/>
        </w:rPr>
        <w:tab/>
        <w:t>-----</w:t>
      </w:r>
    </w:p>
    <w:p w:rsidR="00000000" w:rsidRDefault="004B284B">
      <w:pPr>
        <w:pStyle w:val="MSDS-Zeile"/>
        <w:rPr>
          <w:rFonts w:cs="Times New Roman"/>
        </w:rPr>
      </w:pPr>
    </w:p>
    <w:sectPr w:rsidR="00000000">
      <w:headerReference w:type="even" r:id="rId7"/>
      <w:headerReference w:type="default" r:id="rId8"/>
      <w:footerReference w:type="even" r:id="rId9"/>
      <w:footerReference w:type="default" r:id="rId10"/>
      <w:headerReference w:type="first" r:id="rId11"/>
      <w:footerReference w:type="first" r:id="rId12"/>
      <w:pgSz w:w="12242" w:h="15842" w:code="1"/>
      <w:pgMar w:top="851" w:right="1531" w:bottom="851" w:left="1304" w:header="567" w:footer="567" w:gutter="0"/>
      <w:cols w:space="709"/>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B284B">
      <w:pPr>
        <w:rPr>
          <w:rFonts w:cs="Times New Roman"/>
        </w:rPr>
      </w:pPr>
      <w:r>
        <w:rPr>
          <w:rFonts w:cs="Times New Roman"/>
        </w:rPr>
        <w:separator/>
      </w: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endnote>
  <w:endnote w:type="continuationSeparator" w:id="0">
    <w:p w:rsidR="00000000" w:rsidRDefault="004B284B">
      <w:pPr>
        <w:rPr>
          <w:rFonts w:cs="Times New Roman"/>
        </w:rPr>
      </w:pPr>
      <w:r>
        <w:rPr>
          <w:rFonts w:cs="Times New Roman"/>
        </w:rPr>
        <w:continuationSeparator/>
      </w: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00"/>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altName w:val="Times New Roman"/>
    <w:panose1 w:val="020F0502020204030204"/>
    <w:charset w:val="00"/>
    <w:family w:val="swiss"/>
    <w:pitch w:val="variable"/>
    <w:sig w:usb0="E00002FF" w:usb1="4000ACFF" w:usb2="00000001" w:usb3="00000000" w:csb0="0000019F" w:csb1="00000000"/>
  </w:font>
  <w:font w:name="Arial Fett">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B284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B284B">
    <w:pPr>
      <w:pBdr>
        <w:top w:val="single" w:sz="6" w:space="1" w:color="auto"/>
      </w:pBdr>
      <w:shd w:val="pct10" w:color="auto" w:fill="auto"/>
      <w:jc w:val="center"/>
      <w:rPr>
        <w:rFonts w:cs="Times New Roman"/>
      </w:rPr>
    </w:pPr>
    <w:r>
      <w:rPr>
        <w:rStyle w:val="Sidnummer"/>
        <w:rFonts w:cs="Arial"/>
      </w:rPr>
      <w:fldChar w:fldCharType="begin"/>
    </w:r>
    <w:r>
      <w:rPr>
        <w:rStyle w:val="Sidnummer"/>
        <w:rFonts w:cs="Arial"/>
      </w:rPr>
      <w:instrText xml:space="preserve"> PAGE </w:instrText>
    </w:r>
    <w:r>
      <w:rPr>
        <w:rStyle w:val="Sidnummer"/>
        <w:rFonts w:cs="Arial"/>
      </w:rPr>
      <w:fldChar w:fldCharType="separate"/>
    </w:r>
    <w:r>
      <w:rPr>
        <w:rStyle w:val="Sidnummer"/>
        <w:rFonts w:cs="Arial"/>
        <w:noProof/>
      </w:rPr>
      <w:t>14</w:t>
    </w:r>
    <w:r>
      <w:rPr>
        <w:rStyle w:val="Sidnummer"/>
        <w:rFonts w:cs="Arial"/>
      </w:rPr>
      <w:fldChar w:fldCharType="end"/>
    </w:r>
    <w:r>
      <w:rPr>
        <w:rStyle w:val="Sidnummer"/>
        <w:rFonts w:cs="Arial"/>
      </w:rPr>
      <w:t xml:space="preserve"> / </w:t>
    </w:r>
    <w:r>
      <w:rPr>
        <w:rStyle w:val="Sidnummer"/>
        <w:rFonts w:cs="Arial"/>
      </w:rPr>
      <w:fldChar w:fldCharType="begin"/>
    </w:r>
    <w:r>
      <w:rPr>
        <w:rStyle w:val="Sidnummer"/>
        <w:rFonts w:cs="Arial"/>
      </w:rPr>
      <w:instrText xml:space="preserve"> NUMPAGES </w:instrText>
    </w:r>
    <w:r>
      <w:rPr>
        <w:rStyle w:val="Sidnummer"/>
        <w:rFonts w:cs="Arial"/>
      </w:rPr>
      <w:fldChar w:fldCharType="separate"/>
    </w:r>
    <w:r>
      <w:rPr>
        <w:rStyle w:val="Sidnummer"/>
        <w:rFonts w:cs="Arial"/>
        <w:noProof/>
      </w:rPr>
      <w:t>14</w:t>
    </w:r>
    <w:r>
      <w:rPr>
        <w:rStyle w:val="Sidnumme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B284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B284B">
      <w:pPr>
        <w:rPr>
          <w:rFonts w:cs="Times New Roman"/>
        </w:rPr>
      </w:pPr>
      <w:r>
        <w:rPr>
          <w:rFonts w:cs="Times New Roman"/>
        </w:rPr>
        <w:separator/>
      </w: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footnote>
  <w:footnote w:type="continuationSeparator" w:id="0">
    <w:p w:rsidR="00000000" w:rsidRDefault="004B284B">
      <w:pPr>
        <w:rPr>
          <w:rFonts w:cs="Times New Roman"/>
        </w:rPr>
      </w:pPr>
      <w:r>
        <w:rPr>
          <w:rFonts w:cs="Times New Roman"/>
        </w:rPr>
        <w:continuationSeparator/>
      </w: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p w:rsidR="00000000" w:rsidRDefault="004B284B">
      <w:pPr>
        <w:rPr>
          <w:rFonts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B284B">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0" w:type="dxa"/>
      <w:tblLayout w:type="fixed"/>
      <w:tblCellMar>
        <w:left w:w="70" w:type="dxa"/>
        <w:right w:w="70" w:type="dxa"/>
      </w:tblCellMar>
      <w:tblLook w:val="0000" w:firstRow="0" w:lastRow="0" w:firstColumn="0" w:lastColumn="0" w:noHBand="0" w:noVBand="0"/>
    </w:tblPr>
    <w:tblGrid>
      <w:gridCol w:w="6521"/>
      <w:gridCol w:w="2914"/>
    </w:tblGrid>
    <w:tr w:rsidR="00000000">
      <w:tc>
        <w:tcPr>
          <w:tcW w:w="6521" w:type="dxa"/>
        </w:tcPr>
        <w:p w:rsidR="00000000" w:rsidRDefault="004B284B">
          <w:pPr>
            <w:tabs>
              <w:tab w:val="left" w:pos="708"/>
            </w:tabs>
            <w:ind w:left="-70"/>
            <w:rPr>
              <w:sz w:val="26"/>
              <w:szCs w:val="26"/>
              <w:lang w:val="en-GB"/>
            </w:rPr>
          </w:pPr>
          <w:r>
            <w:rPr>
              <w:sz w:val="26"/>
              <w:szCs w:val="26"/>
              <w:lang w:val="sv-SE" w:eastAsia="sv-SE"/>
            </w:rPr>
            <w:t>SÄKERHETSDATABLAD</w:t>
          </w:r>
        </w:p>
        <w:p w:rsidR="00000000" w:rsidRDefault="004B284B">
          <w:pPr>
            <w:tabs>
              <w:tab w:val="left" w:pos="708"/>
            </w:tabs>
            <w:ind w:left="-70"/>
            <w:rPr>
              <w:lang w:val="en-GB"/>
            </w:rPr>
          </w:pPr>
          <w:r>
            <w:rPr>
              <w:lang w:val="sv-SE" w:eastAsia="sv-SE"/>
            </w:rPr>
            <w:t>enligt Förordning (EG) nr 1907/2006, (EG) nr 453/2010</w:t>
          </w:r>
        </w:p>
        <w:p w:rsidR="00000000" w:rsidRDefault="004B284B">
          <w:pPr>
            <w:tabs>
              <w:tab w:val="left" w:pos="708"/>
            </w:tabs>
            <w:ind w:left="-70"/>
            <w:rPr>
              <w:lang w:val="en-GB"/>
            </w:rPr>
          </w:pPr>
        </w:p>
        <w:p w:rsidR="00000000" w:rsidRDefault="004B284B">
          <w:pPr>
            <w:tabs>
              <w:tab w:val="left" w:pos="708"/>
            </w:tabs>
            <w:ind w:left="-70"/>
            <w:rPr>
              <w:lang w:val="en-GB"/>
            </w:rPr>
          </w:pPr>
        </w:p>
        <w:p w:rsidR="00000000" w:rsidRDefault="004B284B">
          <w:pPr>
            <w:tabs>
              <w:tab w:val="left" w:pos="708"/>
            </w:tabs>
            <w:ind w:left="-70"/>
            <w:rPr>
              <w:lang w:val="en-GB"/>
            </w:rPr>
          </w:pPr>
        </w:p>
        <w:p w:rsidR="00000000" w:rsidRDefault="004B284B">
          <w:pPr>
            <w:tabs>
              <w:tab w:val="left" w:pos="708"/>
            </w:tabs>
            <w:ind w:left="-70"/>
            <w:rPr>
              <w:lang w:val="en-GB"/>
            </w:rPr>
          </w:pPr>
        </w:p>
        <w:p w:rsidR="00000000" w:rsidRDefault="004B284B">
          <w:pPr>
            <w:tabs>
              <w:tab w:val="left" w:pos="708"/>
            </w:tabs>
            <w:ind w:left="-70"/>
            <w:rPr>
              <w:lang w:val="en-GB"/>
            </w:rPr>
          </w:pPr>
        </w:p>
        <w:p w:rsidR="00000000" w:rsidRDefault="004B284B">
          <w:pPr>
            <w:tabs>
              <w:tab w:val="left" w:pos="708"/>
            </w:tabs>
            <w:ind w:left="-70"/>
            <w:rPr>
              <w:b/>
              <w:bCs/>
              <w:vanish/>
              <w:color w:val="808080"/>
              <w:sz w:val="26"/>
              <w:szCs w:val="26"/>
              <w:lang w:val="en-GB"/>
            </w:rPr>
          </w:pPr>
        </w:p>
      </w:tc>
      <w:tc>
        <w:tcPr>
          <w:tcW w:w="2914" w:type="dxa"/>
        </w:tcPr>
        <w:p w:rsidR="00000000" w:rsidRDefault="004B284B">
          <w:pPr>
            <w:ind w:firstLine="709"/>
            <w:rPr>
              <w:vanish/>
              <w:color w:val="0000FF"/>
              <w:lang w:val="en-GB" w:eastAsia="ja-JP" w:bidi="th-TH"/>
            </w:rPr>
          </w:pPr>
          <w:r>
            <w:rPr>
              <w:noProof/>
              <w:lang w:val="sv-SE" w:eastAsia="sv-SE"/>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-17145</wp:posOffset>
                    </wp:positionV>
                    <wp:extent cx="1762125" cy="139065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00000" w:rsidRDefault="004B284B">
                                <w:pPr>
                                  <w:jc w:val="right"/>
                                  <w:rPr>
                                    <w:lang w:val="en-US"/>
                                  </w:rPr>
                                </w:pPr>
                                <w:r>
                                  <w:rPr>
                                    <w:noProof/>
                                    <w:lang w:val="sv-SE" w:eastAsia="sv-SE"/>
                                  </w:rPr>
                                  <w:drawing>
                                    <wp:inline distT="0" distB="0" distL="0" distR="0">
                                      <wp:extent cx="1266825" cy="1143000"/>
                                      <wp:effectExtent l="0" t="0" r="952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143000"/>
                                              </a:xfrm>
                                              <a:prstGeom prst="rect">
                                                <a:avLst/>
                                              </a:prstGeom>
                                              <a:noFill/>
                                              <a:ln>
                                                <a:noFill/>
                                              </a:ln>
                                            </pic:spPr>
                                          </pic:pic>
                                        </a:graphicData>
                                      </a:graphic>
                                    </wp:inline>
                                  </w:drawing>
                                </w:r>
                              </w:p>
                              <w:p w:rsidR="00000000" w:rsidRDefault="004B284B">
                                <w:pPr>
                                  <w:rPr>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pt;margin-top:-1.35pt;width:138.75pt;height: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" filled="f" stroked="f" strokeweight="0">
                    <v:textbox inset="0,0,0,0">
                      <w:txbxContent>
                        <w:p w:rsidR="00000000" w:rsidRDefault="004B284B">
                          <w:pPr>
                            <w:jc w:val="right"/>
                            <w:rPr>
                              <w:lang w:val="en-US"/>
                            </w:rPr>
                          </w:pPr>
                          <w:r>
                            <w:rPr>
                              <w:noProof/>
                              <w:lang w:val="sv-SE" w:eastAsia="sv-SE"/>
                            </w:rPr>
                            <w:drawing>
                              <wp:inline distT="0" distB="0" distL="0" distR="0">
                                <wp:extent cx="1266825" cy="1143000"/>
                                <wp:effectExtent l="0" t="0" r="952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143000"/>
                                        </a:xfrm>
                                        <a:prstGeom prst="rect">
                                          <a:avLst/>
                                        </a:prstGeom>
                                        <a:noFill/>
                                        <a:ln>
                                          <a:noFill/>
                                        </a:ln>
                                      </pic:spPr>
                                    </pic:pic>
                                  </a:graphicData>
                                </a:graphic>
                              </wp:inline>
                            </w:drawing>
                          </w:r>
                        </w:p>
                        <w:p w:rsidR="00000000" w:rsidRDefault="004B284B">
                          <w:pPr>
                            <w:rPr>
                              <w:lang w:val="en-US"/>
                            </w:rPr>
                          </w:pPr>
                        </w:p>
                      </w:txbxContent>
                    </v:textbox>
                  </v:shape>
                </w:pict>
              </mc:Fallback>
            </mc:AlternateContent>
          </w:r>
        </w:p>
      </w:tc>
    </w:tr>
  </w:tbl>
  <w:p w:rsidR="00000000" w:rsidRDefault="004B284B">
    <w:pPr>
      <w:shd w:val="pct15" w:color="000000" w:fill="FFFFFF"/>
      <w:tabs>
        <w:tab w:val="left" w:pos="3686"/>
        <w:tab w:val="left" w:pos="7513"/>
      </w:tabs>
      <w:spacing w:after="120"/>
      <w:rPr>
        <w:rFonts w:ascii="Arial Fett" w:hAnsi="Arial Fett"/>
        <w:b/>
        <w:bCs/>
        <w:color w:val="000000"/>
        <w:sz w:val="28"/>
        <w:szCs w:val="28"/>
      </w:rPr>
    </w:pPr>
    <w:r>
      <w:rPr>
        <w:b/>
        <w:bCs/>
        <w:sz w:val="28"/>
        <w:szCs w:val="28"/>
        <w:lang w:val="sv-SE" w:eastAsia="sv-SE"/>
      </w:rPr>
      <w:t>Supert</w:t>
    </w:r>
    <w:r>
      <w:rPr>
        <w:b/>
        <w:bCs/>
        <w:sz w:val="28"/>
        <w:szCs w:val="28"/>
        <w:lang w:val="sv-SE" w:eastAsia="sv-SE"/>
      </w:rPr>
      <w:t>ä</w:t>
    </w:r>
    <w:r>
      <w:rPr>
        <w:b/>
        <w:bCs/>
        <w:sz w:val="28"/>
        <w:szCs w:val="28"/>
        <w:lang w:val="sv-SE" w:eastAsia="sv-SE"/>
      </w:rPr>
      <w:t>ck 7 PLUS Bas A</w:t>
    </w:r>
  </w:p>
  <w:tbl>
    <w:tblPr>
      <w:tblW w:w="0" w:type="auto"/>
      <w:tblInd w:w="42" w:type="dxa"/>
      <w:tblBorders>
        <w:bottom w:val="single" w:sz="4" w:space="0" w:color="auto"/>
      </w:tblBorders>
      <w:tblLayout w:type="fixed"/>
      <w:tblCellMar>
        <w:left w:w="70" w:type="dxa"/>
        <w:right w:w="70" w:type="dxa"/>
      </w:tblCellMar>
      <w:tblLook w:val="0000" w:firstRow="0" w:lastRow="0" w:firstColumn="0" w:lastColumn="0" w:noHBand="0" w:noVBand="0"/>
    </w:tblPr>
    <w:tblGrid>
      <w:gridCol w:w="3140"/>
      <w:gridCol w:w="3140"/>
      <w:gridCol w:w="3211"/>
    </w:tblGrid>
    <w:tr w:rsidR="00000000">
      <w:tc>
        <w:tcPr>
          <w:tcW w:w="3140" w:type="dxa"/>
          <w:tcBorders>
            <w:top w:val="nil"/>
            <w:left w:val="nil"/>
            <w:bottom w:val="single" w:sz="4" w:space="0" w:color="auto"/>
            <w:right w:val="nil"/>
          </w:tcBorders>
        </w:tcPr>
        <w:p w:rsidR="00000000" w:rsidRDefault="004B284B">
          <w:pPr>
            <w:tabs>
              <w:tab w:val="left" w:pos="3686"/>
              <w:tab w:val="left" w:pos="7088"/>
            </w:tabs>
          </w:pPr>
          <w:r>
            <w:rPr>
              <w:lang w:val="sv-SE" w:eastAsia="sv-SE"/>
            </w:rPr>
            <w:t>Version</w:t>
          </w:r>
          <w:r>
            <w:t xml:space="preserve"> </w:t>
          </w:r>
          <w:r>
            <w:rPr>
              <w:lang w:val="sv-SE" w:eastAsia="sv-SE"/>
            </w:rPr>
            <w:t>1</w:t>
          </w:r>
          <w:r>
            <w:t>.</w:t>
          </w:r>
          <w:r>
            <w:rPr>
              <w:lang w:val="sv-SE" w:eastAsia="sv-SE"/>
            </w:rPr>
            <w:t>2</w:t>
          </w:r>
          <w:r>
            <w:rPr>
              <w:color w:val="008000"/>
            </w:rPr>
            <w:t xml:space="preserve"> </w:t>
          </w:r>
        </w:p>
      </w:tc>
      <w:tc>
        <w:tcPr>
          <w:tcW w:w="3140" w:type="dxa"/>
          <w:tcBorders>
            <w:top w:val="nil"/>
            <w:left w:val="nil"/>
            <w:bottom w:val="single" w:sz="4" w:space="0" w:color="auto"/>
            <w:right w:val="nil"/>
          </w:tcBorders>
        </w:tcPr>
        <w:p w:rsidR="00000000" w:rsidRDefault="004B284B">
          <w:pPr>
            <w:tabs>
              <w:tab w:val="left" w:pos="3686"/>
              <w:tab w:val="left" w:pos="7088"/>
            </w:tabs>
            <w:jc w:val="center"/>
            <w:rPr>
              <w:vanish/>
              <w:color w:val="808080"/>
              <w:lang w:val="en-US"/>
            </w:rPr>
          </w:pPr>
          <w:r>
            <w:rPr>
              <w:lang w:val="sv-SE" w:eastAsia="sv-SE"/>
            </w:rPr>
            <w:t>Revisionsdatum</w:t>
          </w:r>
          <w:r>
            <w:rPr>
              <w:lang w:val="en-US"/>
            </w:rPr>
            <w:t xml:space="preserve"> </w:t>
          </w:r>
          <w:r>
            <w:rPr>
              <w:lang w:val="sv-SE" w:eastAsia="sv-SE"/>
            </w:rPr>
            <w:t>11.12.2014</w:t>
          </w:r>
        </w:p>
      </w:tc>
      <w:tc>
        <w:tcPr>
          <w:tcW w:w="3211" w:type="dxa"/>
          <w:tcBorders>
            <w:top w:val="nil"/>
            <w:left w:val="nil"/>
            <w:bottom w:val="single" w:sz="4" w:space="0" w:color="auto"/>
            <w:right w:val="nil"/>
          </w:tcBorders>
        </w:tcPr>
        <w:p w:rsidR="00000000" w:rsidRDefault="004B284B">
          <w:pPr>
            <w:tabs>
              <w:tab w:val="left" w:pos="3686"/>
              <w:tab w:val="left" w:pos="7088"/>
            </w:tabs>
            <w:jc w:val="right"/>
            <w:rPr>
              <w:lang w:val="en-US"/>
            </w:rPr>
          </w:pPr>
          <w:r>
            <w:rPr>
              <w:lang w:val="sv-SE" w:eastAsia="sv-SE"/>
            </w:rPr>
            <w:t>Tryckdatum</w:t>
          </w:r>
          <w:r>
            <w:rPr>
              <w:lang w:val="en-US"/>
            </w:rPr>
            <w:t xml:space="preserve"> </w:t>
          </w:r>
          <w:r>
            <w:rPr>
              <w:lang w:val="sv-SE" w:eastAsia="sv-SE"/>
            </w:rPr>
            <w:t>11.12.2014</w:t>
          </w:r>
          <w:r>
            <w:rPr>
              <w:lang w:val="en-US"/>
            </w:rPr>
            <w:t xml:space="preserve"> </w:t>
          </w:r>
        </w:p>
      </w:tc>
    </w:tr>
  </w:tbl>
  <w:p w:rsidR="00000000" w:rsidRDefault="004B284B">
    <w:pPr>
      <w:rPr>
        <w:lang w:val="en-US"/>
      </w:rPr>
    </w:pPr>
  </w:p>
  <w:p w:rsidR="00000000" w:rsidRDefault="004B284B">
    <w:pPr>
      <w:pStyle w:val="Sidhuvud"/>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B284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3C83C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3D446A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89A9E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264E5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F0E52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1CA5F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D0FE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18E9B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AAE71E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D0E8DFA"/>
    <w:lvl w:ilvl="0">
      <w:start w:val="1"/>
      <w:numFmt w:val="bullet"/>
      <w:lvlText w:val=""/>
      <w:lvlJc w:val="left"/>
      <w:pPr>
        <w:tabs>
          <w:tab w:val="num" w:pos="360"/>
        </w:tabs>
        <w:ind w:left="360" w:hanging="360"/>
      </w:pPr>
      <w:rPr>
        <w:rFonts w:ascii="Symbol" w:hAnsi="Symbol" w:hint="default"/>
      </w:rPr>
    </w:lvl>
  </w:abstractNum>
  <w:abstractNum w:abstractNumId="10">
    <w:nsid w:val="017D3FB4"/>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04A73CE3"/>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05CC1576"/>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6DF53F4"/>
    <w:multiLevelType w:val="multilevel"/>
    <w:tmpl w:val="526A36DC"/>
    <w:styleLink w:val="ArticleSection1"/>
    <w:lvl w:ilvl="0">
      <w:start w:val="1"/>
      <w:numFmt w:val="upperRoman"/>
      <w:lvlText w:val="Article %1."/>
      <w:lvlJc w:val="left"/>
      <w:pPr>
        <w:tabs>
          <w:tab w:val="num" w:pos="1440"/>
        </w:tabs>
      </w:pPr>
      <w:rPr>
        <w:rFonts w:ascii="Arial" w:hAnsi="Arial" w:cs="Arial"/>
      </w:rPr>
    </w:lvl>
    <w:lvl w:ilvl="1">
      <w:start w:val="1"/>
      <w:numFmt w:val="decimalZero"/>
      <w:isLgl/>
      <w:lvlText w:val="Section %1.%2"/>
      <w:lvlJc w:val="left"/>
      <w:pPr>
        <w:tabs>
          <w:tab w:val="num" w:pos="1440"/>
        </w:tabs>
      </w:pPr>
      <w:rPr>
        <w:rFonts w:ascii="Arial" w:hAnsi="Arial" w:cs="Arial"/>
      </w:rPr>
    </w:lvl>
    <w:lvl w:ilvl="2">
      <w:start w:val="1"/>
      <w:numFmt w:val="lowerLetter"/>
      <w:lvlText w:val="(%3)"/>
      <w:lvlJc w:val="left"/>
      <w:pPr>
        <w:tabs>
          <w:tab w:val="num" w:pos="720"/>
        </w:tabs>
        <w:ind w:left="720" w:hanging="432"/>
      </w:pPr>
      <w:rPr>
        <w:rFonts w:ascii="Arial" w:hAnsi="Arial" w:cs="Arial"/>
      </w:rPr>
    </w:lvl>
    <w:lvl w:ilvl="3">
      <w:start w:val="1"/>
      <w:numFmt w:val="lowerRoman"/>
      <w:lvlText w:val="(%4)"/>
      <w:lvlJc w:val="right"/>
      <w:pPr>
        <w:tabs>
          <w:tab w:val="num" w:pos="864"/>
        </w:tabs>
        <w:ind w:left="864" w:hanging="144"/>
      </w:pPr>
      <w:rPr>
        <w:rFonts w:ascii="Arial" w:hAnsi="Arial" w:cs="Arial"/>
      </w:rPr>
    </w:lvl>
    <w:lvl w:ilvl="4">
      <w:start w:val="1"/>
      <w:numFmt w:val="decimal"/>
      <w:lvlText w:val="%5)"/>
      <w:lvlJc w:val="left"/>
      <w:pPr>
        <w:tabs>
          <w:tab w:val="num" w:pos="1008"/>
        </w:tabs>
        <w:ind w:left="1008" w:hanging="432"/>
      </w:pPr>
      <w:rPr>
        <w:rFonts w:ascii="Arial" w:hAnsi="Arial" w:cs="Arial"/>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ascii="Arial" w:hAnsi="Arial" w:cs="Arial"/>
      </w:rPr>
    </w:lvl>
  </w:abstractNum>
  <w:abstractNum w:abstractNumId="14">
    <w:nsid w:val="15963D43"/>
    <w:multiLevelType w:val="multilevel"/>
    <w:tmpl w:val="27A41B94"/>
    <w:styleLink w:val="ArticleSection"/>
    <w:lvl w:ilvl="0">
      <w:start w:val="1"/>
      <w:numFmt w:val="upperRoman"/>
      <w:lvlText w:val="Artikel %1."/>
      <w:lvlJc w:val="left"/>
      <w:pPr>
        <w:tabs>
          <w:tab w:val="num" w:pos="1080"/>
        </w:tabs>
      </w:pPr>
      <w:rPr>
        <w:rFonts w:ascii="Arial" w:hAnsi="Arial" w:cs="Arial"/>
      </w:rPr>
    </w:lvl>
    <w:lvl w:ilvl="1">
      <w:start w:val="1"/>
      <w:numFmt w:val="decimalZero"/>
      <w:isLgl/>
      <w:lvlText w:val="Abschnitt %1.%2"/>
      <w:lvlJc w:val="left"/>
      <w:pPr>
        <w:tabs>
          <w:tab w:val="num" w:pos="1080"/>
        </w:tabs>
      </w:pPr>
      <w:rPr>
        <w:rFonts w:ascii="Arial" w:hAnsi="Arial" w:cs="Arial"/>
      </w:rPr>
    </w:lvl>
    <w:lvl w:ilvl="2">
      <w:start w:val="1"/>
      <w:numFmt w:val="lowerLetter"/>
      <w:lvlText w:val="(%3)"/>
      <w:lvlJc w:val="left"/>
      <w:pPr>
        <w:tabs>
          <w:tab w:val="num" w:pos="720"/>
        </w:tabs>
        <w:ind w:left="720" w:hanging="432"/>
      </w:pPr>
      <w:rPr>
        <w:rFonts w:ascii="Arial" w:hAnsi="Arial" w:cs="Arial"/>
      </w:rPr>
    </w:lvl>
    <w:lvl w:ilvl="3">
      <w:start w:val="1"/>
      <w:numFmt w:val="lowerRoman"/>
      <w:lvlText w:val="(%4)"/>
      <w:lvlJc w:val="right"/>
      <w:pPr>
        <w:tabs>
          <w:tab w:val="num" w:pos="864"/>
        </w:tabs>
        <w:ind w:left="864" w:hanging="144"/>
      </w:pPr>
      <w:rPr>
        <w:rFonts w:ascii="Arial" w:hAnsi="Arial" w:cs="Arial"/>
      </w:rPr>
    </w:lvl>
    <w:lvl w:ilvl="4">
      <w:start w:val="1"/>
      <w:numFmt w:val="decimal"/>
      <w:lvlText w:val="%5)"/>
      <w:lvlJc w:val="left"/>
      <w:pPr>
        <w:tabs>
          <w:tab w:val="num" w:pos="1008"/>
        </w:tabs>
        <w:ind w:left="1008" w:hanging="432"/>
      </w:pPr>
      <w:rPr>
        <w:rFonts w:ascii="Arial" w:hAnsi="Arial" w:cs="Arial"/>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ascii="Arial" w:hAnsi="Arial" w:cs="Arial"/>
      </w:rPr>
    </w:lvl>
  </w:abstractNum>
  <w:abstractNum w:abstractNumId="15">
    <w:nsid w:val="160A3742"/>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DB72402"/>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7">
    <w:nsid w:val="25FB592A"/>
    <w:multiLevelType w:val="multilevel"/>
    <w:tmpl w:val="04070023"/>
    <w:styleLink w:val="ArtikelAbschnitt"/>
    <w:lvl w:ilvl="0">
      <w:start w:val="1"/>
      <w:numFmt w:val="upperRoman"/>
      <w:lvlText w:val="Artikel %1."/>
      <w:lvlJc w:val="left"/>
      <w:pPr>
        <w:tabs>
          <w:tab w:val="num" w:pos="1800"/>
        </w:tabs>
      </w:pPr>
      <w:rPr>
        <w:rFonts w:ascii="Arial" w:hAnsi="Arial" w:cs="Arial"/>
      </w:rPr>
    </w:lvl>
    <w:lvl w:ilvl="1">
      <w:start w:val="1"/>
      <w:numFmt w:val="decimalZero"/>
      <w:isLgl/>
      <w:lvlText w:val="Abschnitt %1.%2"/>
      <w:lvlJc w:val="left"/>
      <w:pPr>
        <w:tabs>
          <w:tab w:val="num" w:pos="1800"/>
        </w:tabs>
      </w:pPr>
      <w:rPr>
        <w:rFonts w:ascii="Arial" w:hAnsi="Arial" w:cs="Arial"/>
      </w:rPr>
    </w:lvl>
    <w:lvl w:ilvl="2">
      <w:start w:val="1"/>
      <w:numFmt w:val="lowerLetter"/>
      <w:lvlText w:val="(%3)"/>
      <w:lvlJc w:val="left"/>
      <w:pPr>
        <w:tabs>
          <w:tab w:val="num" w:pos="720"/>
        </w:tabs>
        <w:ind w:left="720" w:hanging="432"/>
      </w:pPr>
      <w:rPr>
        <w:rFonts w:ascii="Arial" w:hAnsi="Arial" w:cs="Arial"/>
      </w:rPr>
    </w:lvl>
    <w:lvl w:ilvl="3">
      <w:start w:val="1"/>
      <w:numFmt w:val="lowerRoman"/>
      <w:lvlText w:val="(%4)"/>
      <w:lvlJc w:val="right"/>
      <w:pPr>
        <w:tabs>
          <w:tab w:val="num" w:pos="864"/>
        </w:tabs>
        <w:ind w:left="864" w:hanging="144"/>
      </w:pPr>
      <w:rPr>
        <w:rFonts w:ascii="Times New Roman" w:hAnsi="Times New Roman" w:cs="Times New Roman"/>
      </w:rPr>
    </w:lvl>
    <w:lvl w:ilvl="4">
      <w:start w:val="1"/>
      <w:numFmt w:val="decimal"/>
      <w:lvlText w:val="%5)"/>
      <w:lvlJc w:val="left"/>
      <w:pPr>
        <w:tabs>
          <w:tab w:val="num" w:pos="1008"/>
        </w:tabs>
        <w:ind w:left="1008" w:hanging="432"/>
      </w:pPr>
      <w:rPr>
        <w:rFonts w:ascii="Arial" w:hAnsi="Arial" w:cs="Arial"/>
      </w:rPr>
    </w:lvl>
    <w:lvl w:ilvl="5">
      <w:start w:val="1"/>
      <w:numFmt w:val="lowerLetter"/>
      <w:lvlText w:val="%6)"/>
      <w:lvlJc w:val="left"/>
      <w:pPr>
        <w:tabs>
          <w:tab w:val="num" w:pos="1152"/>
        </w:tabs>
        <w:ind w:left="1152" w:hanging="432"/>
      </w:pPr>
      <w:rPr>
        <w:rFonts w:ascii="Arial" w:hAnsi="Arial" w:cs="Arial"/>
      </w:rPr>
    </w:lvl>
    <w:lvl w:ilvl="6">
      <w:start w:val="1"/>
      <w:numFmt w:val="lowerRoman"/>
      <w:lvlText w:val="%7)"/>
      <w:lvlJc w:val="right"/>
      <w:pPr>
        <w:tabs>
          <w:tab w:val="num" w:pos="1296"/>
        </w:tabs>
        <w:ind w:left="1296" w:hanging="288"/>
      </w:pPr>
      <w:rPr>
        <w:rFonts w:ascii="Times New Roman" w:hAnsi="Times New Roman" w:cs="Times New Roman"/>
      </w:rPr>
    </w:lvl>
    <w:lvl w:ilvl="7">
      <w:start w:val="1"/>
      <w:numFmt w:val="lowerLetter"/>
      <w:lvlText w:val="%8."/>
      <w:lvlJc w:val="left"/>
      <w:pPr>
        <w:tabs>
          <w:tab w:val="num" w:pos="1440"/>
        </w:tabs>
        <w:ind w:left="1440" w:hanging="432"/>
      </w:pPr>
      <w:rPr>
        <w:rFonts w:ascii="Times New Roman" w:hAnsi="Times New Roman" w:cs="Times New Roman"/>
      </w:rPr>
    </w:lvl>
    <w:lvl w:ilvl="8">
      <w:start w:val="1"/>
      <w:numFmt w:val="lowerRoman"/>
      <w:lvlText w:val="%9."/>
      <w:lvlJc w:val="right"/>
      <w:pPr>
        <w:tabs>
          <w:tab w:val="num" w:pos="1584"/>
        </w:tabs>
        <w:ind w:left="1584" w:hanging="144"/>
      </w:pPr>
      <w:rPr>
        <w:rFonts w:ascii="Arial" w:hAnsi="Arial" w:cs="Arial"/>
      </w:rPr>
    </w:lvl>
  </w:abstractNum>
  <w:abstractNum w:abstractNumId="18">
    <w:nsid w:val="27325144"/>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29B239BE"/>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4000023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0323185"/>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6E2C6BA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35F5D7C"/>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75A2071A"/>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5">
    <w:nsid w:val="75CF4EEA"/>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num w:numId="1">
    <w:abstractNumId w:val="9"/>
  </w:num>
  <w:num w:numId="2">
    <w:abstractNumId w:val="6"/>
  </w:num>
  <w:num w:numId="3">
    <w:abstractNumId w:val="5"/>
  </w:num>
  <w:num w:numId="4">
    <w:abstractNumId w:val="7"/>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6"/>
  </w:num>
  <w:num w:numId="13">
    <w:abstractNumId w:val="5"/>
  </w:num>
  <w:num w:numId="14">
    <w:abstractNumId w:val="7"/>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6"/>
  </w:num>
  <w:num w:numId="23">
    <w:abstractNumId w:val="5"/>
  </w:num>
  <w:num w:numId="24">
    <w:abstractNumId w:val="7"/>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11"/>
  </w:num>
  <w:num w:numId="33">
    <w:abstractNumId w:val="10"/>
  </w:num>
  <w:num w:numId="34">
    <w:abstractNumId w:val="17"/>
  </w:num>
  <w:num w:numId="35">
    <w:abstractNumId w:val="13"/>
  </w:num>
  <w:num w:numId="36">
    <w:abstractNumId w:val="14"/>
  </w:num>
  <w:num w:numId="37">
    <w:abstractNumId w:val="21"/>
  </w:num>
  <w:num w:numId="38">
    <w:abstractNumId w:val="12"/>
  </w:num>
  <w:num w:numId="39">
    <w:abstractNumId w:val="24"/>
  </w:num>
  <w:num w:numId="40">
    <w:abstractNumId w:val="19"/>
  </w:num>
  <w:num w:numId="41">
    <w:abstractNumId w:val="23"/>
  </w:num>
  <w:num w:numId="42">
    <w:abstractNumId w:val="16"/>
  </w:num>
  <w:num w:numId="43">
    <w:abstractNumId w:val="15"/>
  </w:num>
  <w:num w:numId="44">
    <w:abstractNumId w:val="18"/>
  </w:num>
  <w:num w:numId="45">
    <w:abstractNumId w:val="25"/>
  </w:num>
  <w:num w:numId="46">
    <w:abstractNumId w:val="20"/>
  </w:num>
  <w:num w:numId="4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09"/>
  <w:autoHyphenation/>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HSRelease" w:val="2005"/>
    <w:docVar w:name="METACOLOUR" w:val="1"/>
    <w:docVar w:name="RGROUP" w:val="357"/>
    <w:docVar w:name="TYPE1" w:val="WWI"/>
  </w:docVars>
  <w:rsids>
    <w:rsidRoot w:val="004B284B"/>
    <w:rsid w:val="004B28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3A2AEAEB-6678-40FF-967D-323DBC43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1"/>
    <w:lsdException w:name="List 4" w:semiHidden="1"/>
    <w:lsdException w:name="List 5" w:semiHidden="1"/>
    <w:lsdException w:name="Title" w:qFormat="1"/>
    <w:lsdException w:name="Body Text Indent" w:semiHidden="1" w:unhideWhenUsed="1"/>
    <w:lsdException w:name="Subtitle" w:qFormat="1"/>
    <w:lsdException w:name="Salutation" w:semiHidden="1"/>
    <w:lsdException w:name="Date" w:semiHidden="1"/>
    <w:lsdException w:name="Body Text First Indent" w:semiHidden="1"/>
    <w:lsdException w:name="Strong" w:qFormat="1"/>
    <w:lsdException w:name="Emphasis" w:qFormat="1"/>
    <w:lsdException w:name="HTML Top of Form" w:semiHidden="1" w:unhideWhenUsed="1"/>
    <w:lsdException w:name="HTML Bottom of Form"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lang w:val="de-DE" w:eastAsia="zh-CN"/>
    </w:rPr>
  </w:style>
  <w:style w:type="paragraph" w:styleId="Rubrik1">
    <w:name w:val="heading 1"/>
    <w:basedOn w:val="Normal"/>
    <w:next w:val="Normal"/>
    <w:link w:val="Rubrik1Char"/>
    <w:uiPriority w:val="99"/>
    <w:qFormat/>
    <w:pPr>
      <w:keepNext/>
      <w:numPr>
        <w:numId w:val="11"/>
      </w:numPr>
      <w:tabs>
        <w:tab w:val="clear" w:pos="360"/>
        <w:tab w:val="num" w:pos="926"/>
        <w:tab w:val="num" w:pos="1800"/>
      </w:tabs>
      <w:autoSpaceDE w:val="0"/>
      <w:autoSpaceDN w:val="0"/>
      <w:ind w:left="926"/>
      <w:outlineLvl w:val="0"/>
    </w:pPr>
    <w:rPr>
      <w:rFonts w:eastAsia="MS Mincho"/>
      <w:color w:val="008000"/>
      <w:lang w:eastAsia="ja-JP"/>
    </w:rPr>
  </w:style>
  <w:style w:type="paragraph" w:styleId="Rubrik2">
    <w:name w:val="heading 2"/>
    <w:basedOn w:val="Normal"/>
    <w:next w:val="Normal"/>
    <w:link w:val="Rubrik2Char"/>
    <w:uiPriority w:val="9"/>
    <w:semiHidden/>
    <w:unhideWhenUsed/>
    <w:qFormat/>
    <w:pPr>
      <w:keepNext/>
      <w:spacing w:before="240" w:after="60"/>
      <w:outlineLvl w:val="1"/>
    </w:pPr>
    <w:rPr>
      <w:rFonts w:asciiTheme="majorHAnsi" w:eastAsiaTheme="majorEastAsia" w:hAnsiTheme="majorHAnsi" w:cs="Times New Roman"/>
      <w:b/>
      <w:bCs/>
      <w:i/>
      <w:iCs/>
      <w:sz w:val="28"/>
      <w:szCs w:val="28"/>
    </w:rPr>
  </w:style>
  <w:style w:type="paragraph" w:styleId="Rubrik3">
    <w:name w:val="heading 3"/>
    <w:basedOn w:val="Normal"/>
    <w:next w:val="Normal"/>
    <w:link w:val="Rubrik3Char"/>
    <w:uiPriority w:val="9"/>
    <w:semiHidden/>
    <w:unhideWhenUsed/>
    <w:qFormat/>
    <w:pPr>
      <w:keepNext/>
      <w:spacing w:before="240" w:after="60"/>
      <w:outlineLvl w:val="2"/>
    </w:pPr>
    <w:rPr>
      <w:rFonts w:asciiTheme="majorHAnsi" w:eastAsiaTheme="majorEastAsia" w:hAnsiTheme="majorHAnsi" w:cs="Times New Roman"/>
      <w:b/>
      <w:bCs/>
      <w:sz w:val="26"/>
      <w:szCs w:val="26"/>
    </w:rPr>
  </w:style>
  <w:style w:type="paragraph" w:styleId="Rubrik4">
    <w:name w:val="heading 4"/>
    <w:basedOn w:val="Normal"/>
    <w:next w:val="Normal"/>
    <w:link w:val="Rubrik4Char"/>
    <w:uiPriority w:val="9"/>
    <w:semiHidden/>
    <w:unhideWhenUsed/>
    <w:qFormat/>
    <w:pPr>
      <w:keepNext/>
      <w:spacing w:before="240" w:after="60"/>
      <w:outlineLvl w:val="3"/>
    </w:pPr>
    <w:rPr>
      <w:rFonts w:asciiTheme="minorHAnsi" w:eastAsiaTheme="minorEastAsia" w:hAnsiTheme="minorHAnsi" w:cs="Times New Roman"/>
      <w:b/>
      <w:bCs/>
      <w:sz w:val="28"/>
      <w:szCs w:val="28"/>
    </w:rPr>
  </w:style>
  <w:style w:type="paragraph" w:styleId="Rubrik5">
    <w:name w:val="heading 5"/>
    <w:basedOn w:val="Normal"/>
    <w:next w:val="Normal"/>
    <w:link w:val="Rubrik5Char"/>
    <w:uiPriority w:val="9"/>
    <w:semiHidden/>
    <w:unhideWhenUsed/>
    <w:qFormat/>
    <w:pPr>
      <w:spacing w:before="240" w:after="60"/>
      <w:outlineLvl w:val="4"/>
    </w:pPr>
    <w:rPr>
      <w:rFonts w:asciiTheme="minorHAnsi" w:eastAsiaTheme="minorEastAsia" w:hAnsiTheme="minorHAnsi" w:cs="Times New Roman"/>
      <w:b/>
      <w:bCs/>
      <w:i/>
      <w:iCs/>
      <w:sz w:val="26"/>
      <w:szCs w:val="26"/>
    </w:rPr>
  </w:style>
  <w:style w:type="paragraph" w:styleId="Rubrik6">
    <w:name w:val="heading 6"/>
    <w:basedOn w:val="Normal"/>
    <w:next w:val="Normal"/>
    <w:link w:val="Rubrik6Char"/>
    <w:uiPriority w:val="9"/>
    <w:semiHidden/>
    <w:unhideWhenUsed/>
    <w:qFormat/>
    <w:pPr>
      <w:spacing w:before="240" w:after="60"/>
      <w:outlineLvl w:val="5"/>
    </w:pPr>
    <w:rPr>
      <w:rFonts w:asciiTheme="minorHAnsi" w:eastAsiaTheme="minorEastAsia" w:hAnsiTheme="minorHAnsi" w:cs="Times New Roman"/>
      <w:b/>
      <w:bCs/>
      <w:sz w:val="22"/>
      <w:szCs w:val="22"/>
    </w:rPr>
  </w:style>
  <w:style w:type="paragraph" w:styleId="Rubrik7">
    <w:name w:val="heading 7"/>
    <w:basedOn w:val="Normal"/>
    <w:next w:val="Normal"/>
    <w:link w:val="Rubrik7Char"/>
    <w:uiPriority w:val="9"/>
    <w:semiHidden/>
    <w:unhideWhenUsed/>
    <w:qFormat/>
    <w:pPr>
      <w:spacing w:before="240" w:after="60"/>
      <w:outlineLvl w:val="6"/>
    </w:pPr>
    <w:rPr>
      <w:rFonts w:asciiTheme="minorHAnsi" w:eastAsiaTheme="minorEastAsia" w:hAnsiTheme="minorHAnsi" w:cs="Times New Roman"/>
      <w:sz w:val="24"/>
      <w:szCs w:val="24"/>
    </w:rPr>
  </w:style>
  <w:style w:type="paragraph" w:styleId="Rubrik8">
    <w:name w:val="heading 8"/>
    <w:basedOn w:val="Normal"/>
    <w:next w:val="Normal"/>
    <w:link w:val="Rubrik8Char"/>
    <w:uiPriority w:val="9"/>
    <w:semiHidden/>
    <w:unhideWhenUsed/>
    <w:qFormat/>
    <w:pPr>
      <w:spacing w:before="240" w:after="60"/>
      <w:outlineLvl w:val="7"/>
    </w:pPr>
    <w:rPr>
      <w:rFonts w:asciiTheme="minorHAnsi" w:eastAsiaTheme="minorEastAsia" w:hAnsiTheme="minorHAnsi" w:cs="Times New Roman"/>
      <w:i/>
      <w:iCs/>
      <w:sz w:val="24"/>
      <w:szCs w:val="24"/>
    </w:rPr>
  </w:style>
  <w:style w:type="paragraph" w:styleId="Rubrik9">
    <w:name w:val="heading 9"/>
    <w:basedOn w:val="Normal"/>
    <w:next w:val="Normal"/>
    <w:link w:val="Rubrik9Char"/>
    <w:uiPriority w:val="9"/>
    <w:semiHidden/>
    <w:unhideWhenUsed/>
    <w:qFormat/>
    <w:pPr>
      <w:spacing w:before="240" w:after="60"/>
      <w:outlineLvl w:val="8"/>
    </w:pPr>
    <w:rPr>
      <w:rFonts w:asciiTheme="majorHAnsi" w:eastAsiaTheme="majorEastAsia" w:hAnsiTheme="majorHAnsi" w:cs="Times New Roman"/>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SDS-berschriftKap">
    <w:name w:val="MSDS-ÜberschriftKap"/>
    <w:basedOn w:val="MSDS-berschrift"/>
    <w:next w:val="MSDS-Zeile"/>
    <w:uiPriority w:val="99"/>
    <w:pPr>
      <w:keepNext/>
      <w:keepLines/>
      <w:spacing w:before="120" w:after="240"/>
      <w:ind w:left="0"/>
    </w:pPr>
    <w:rPr>
      <w:sz w:val="24"/>
      <w:szCs w:val="24"/>
    </w:rPr>
  </w:style>
  <w:style w:type="character" w:customStyle="1" w:styleId="Rubrik3Char">
    <w:name w:val="Rubrik 3 Char"/>
    <w:basedOn w:val="Standardstycketeckensnitt"/>
    <w:link w:val="Rubrik3"/>
    <w:uiPriority w:val="9"/>
    <w:semiHidden/>
    <w:locked/>
    <w:rPr>
      <w:rFonts w:asciiTheme="majorHAnsi" w:eastAsiaTheme="majorEastAsia" w:hAnsiTheme="majorHAnsi" w:cs="Times New Roman"/>
      <w:b/>
      <w:bCs/>
      <w:sz w:val="26"/>
      <w:szCs w:val="26"/>
    </w:rPr>
  </w:style>
  <w:style w:type="character" w:customStyle="1" w:styleId="Rubrik4Char">
    <w:name w:val="Rubrik 4 Char"/>
    <w:basedOn w:val="Standardstycketeckensnitt"/>
    <w:link w:val="Rubrik4"/>
    <w:uiPriority w:val="9"/>
    <w:semiHidden/>
    <w:locked/>
    <w:rPr>
      <w:rFonts w:asciiTheme="minorHAnsi" w:eastAsiaTheme="minorEastAsia" w:hAnsiTheme="minorHAnsi" w:cs="Times New Roman"/>
      <w:b/>
      <w:bCs/>
      <w:sz w:val="28"/>
      <w:szCs w:val="28"/>
    </w:rPr>
  </w:style>
  <w:style w:type="character" w:customStyle="1" w:styleId="Rubrik5Char">
    <w:name w:val="Rubrik 5 Char"/>
    <w:basedOn w:val="Standardstycketeckensnitt"/>
    <w:link w:val="Rubrik5"/>
    <w:uiPriority w:val="9"/>
    <w:semiHidden/>
    <w:locked/>
    <w:rPr>
      <w:rFonts w:asciiTheme="minorHAnsi" w:eastAsiaTheme="minorEastAsia" w:hAnsiTheme="minorHAnsi" w:cs="Times New Roman"/>
      <w:b/>
      <w:bCs/>
      <w:i/>
      <w:iCs/>
      <w:sz w:val="26"/>
      <w:szCs w:val="26"/>
    </w:rPr>
  </w:style>
  <w:style w:type="character" w:customStyle="1" w:styleId="Rubrik6Char">
    <w:name w:val="Rubrik 6 Char"/>
    <w:basedOn w:val="Standardstycketeckensnitt"/>
    <w:link w:val="Rubrik6"/>
    <w:uiPriority w:val="9"/>
    <w:semiHidden/>
    <w:locked/>
    <w:rPr>
      <w:rFonts w:asciiTheme="minorHAnsi" w:eastAsiaTheme="minorEastAsia" w:hAnsiTheme="minorHAnsi" w:cs="Times New Roman"/>
      <w:b/>
      <w:bCs/>
      <w:sz w:val="22"/>
      <w:szCs w:val="22"/>
    </w:rPr>
  </w:style>
  <w:style w:type="character" w:customStyle="1" w:styleId="Rubrik7Char">
    <w:name w:val="Rubrik 7 Char"/>
    <w:basedOn w:val="Standardstycketeckensnitt"/>
    <w:link w:val="Rubrik7"/>
    <w:uiPriority w:val="9"/>
    <w:semiHidden/>
    <w:locked/>
    <w:rPr>
      <w:rFonts w:asciiTheme="minorHAnsi" w:eastAsiaTheme="minorEastAsia" w:hAnsiTheme="minorHAnsi" w:cs="Times New Roman"/>
      <w:sz w:val="24"/>
      <w:szCs w:val="24"/>
    </w:rPr>
  </w:style>
  <w:style w:type="character" w:customStyle="1" w:styleId="Rubrik8Char">
    <w:name w:val="Rubrik 8 Char"/>
    <w:basedOn w:val="Standardstycketeckensnitt"/>
    <w:link w:val="Rubrik8"/>
    <w:uiPriority w:val="9"/>
    <w:semiHidden/>
    <w:locked/>
    <w:rPr>
      <w:rFonts w:asciiTheme="minorHAnsi" w:eastAsiaTheme="minorEastAsia" w:hAnsiTheme="minorHAnsi" w:cs="Times New Roman"/>
      <w:i/>
      <w:iCs/>
      <w:sz w:val="24"/>
      <w:szCs w:val="24"/>
    </w:rPr>
  </w:style>
  <w:style w:type="character" w:customStyle="1" w:styleId="Rubrik9Char">
    <w:name w:val="Rubrik 9 Char"/>
    <w:basedOn w:val="Standardstycketeckensnitt"/>
    <w:link w:val="Rubrik9"/>
    <w:uiPriority w:val="9"/>
    <w:semiHidden/>
    <w:locked/>
    <w:rPr>
      <w:rFonts w:asciiTheme="majorHAnsi" w:eastAsiaTheme="majorEastAsia" w:hAnsiTheme="majorHAnsi" w:cs="Times New Roman"/>
      <w:sz w:val="22"/>
      <w:szCs w:val="22"/>
    </w:rPr>
  </w:style>
  <w:style w:type="paragraph" w:customStyle="1" w:styleId="MSDSTDoppelPunkt">
    <w:name w:val="MSDS_TDoppelPunkt"/>
    <w:basedOn w:val="MSDS-TZeile"/>
    <w:pPr>
      <w:ind w:left="71"/>
    </w:pPr>
    <w:rPr>
      <w:rFonts w:cs="Times New Roman"/>
    </w:rPr>
  </w:style>
  <w:style w:type="character" w:customStyle="1" w:styleId="Rubrik1Char">
    <w:name w:val="Rubrik 1 Char"/>
    <w:basedOn w:val="Standardstycketeckensnitt"/>
    <w:link w:val="Rubrik1"/>
    <w:uiPriority w:val="9"/>
    <w:locked/>
    <w:rPr>
      <w:rFonts w:asciiTheme="majorHAnsi" w:eastAsiaTheme="majorEastAsia" w:hAnsiTheme="majorHAnsi" w:cs="Times New Roman"/>
      <w:b/>
      <w:bCs/>
      <w:kern w:val="32"/>
      <w:sz w:val="32"/>
      <w:szCs w:val="32"/>
    </w:rPr>
  </w:style>
  <w:style w:type="paragraph" w:customStyle="1" w:styleId="MSDS-Zeile">
    <w:name w:val="MSDS-Zeile"/>
    <w:basedOn w:val="Normal"/>
    <w:pPr>
      <w:widowControl w:val="0"/>
      <w:tabs>
        <w:tab w:val="left" w:pos="3119"/>
        <w:tab w:val="left" w:pos="3402"/>
        <w:tab w:val="left" w:pos="4678"/>
        <w:tab w:val="left" w:pos="4962"/>
      </w:tabs>
      <w:autoSpaceDE w:val="0"/>
      <w:autoSpaceDN w:val="0"/>
      <w:ind w:left="425"/>
    </w:pPr>
    <w:rPr>
      <w:rFonts w:eastAsia="MS Mincho"/>
      <w:lang w:eastAsia="ja-JP"/>
    </w:rPr>
  </w:style>
  <w:style w:type="paragraph" w:customStyle="1" w:styleId="MSDS-berschrift">
    <w:name w:val="MSDS-Überschrift"/>
    <w:basedOn w:val="Normal"/>
    <w:next w:val="MSDS-Zeile"/>
    <w:uiPriority w:val="99"/>
    <w:pPr>
      <w:widowControl w:val="0"/>
      <w:autoSpaceDE w:val="0"/>
      <w:autoSpaceDN w:val="0"/>
      <w:spacing w:after="120"/>
      <w:ind w:left="425"/>
    </w:pPr>
    <w:rPr>
      <w:rFonts w:eastAsia="MS Mincho"/>
      <w:b/>
      <w:bCs/>
      <w:lang w:val="en-GB" w:eastAsia="ja-JP"/>
    </w:rPr>
  </w:style>
  <w:style w:type="paragraph" w:customStyle="1" w:styleId="MSDS-TZeile">
    <w:name w:val="MSDS-TZeile"/>
    <w:basedOn w:val="Normal"/>
    <w:pPr>
      <w:widowControl w:val="0"/>
      <w:autoSpaceDE w:val="0"/>
      <w:autoSpaceDN w:val="0"/>
    </w:pPr>
    <w:rPr>
      <w:rFonts w:eastAsia="MS Mincho"/>
      <w:lang w:eastAsia="ja-JP"/>
    </w:rPr>
  </w:style>
  <w:style w:type="character" w:styleId="Sidnummer">
    <w:name w:val="page number"/>
    <w:basedOn w:val="Standardstycketeckensnitt"/>
    <w:uiPriority w:val="99"/>
    <w:rPr>
      <w:rFonts w:cs="Times New Roman"/>
    </w:rPr>
  </w:style>
  <w:style w:type="paragraph" w:styleId="Brdtext">
    <w:name w:val="Body Text"/>
    <w:aliases w:val="Body Text Char,Body Text Char Char1 Char,Body Text Char1 Char Char Char,Body Text Char Char Char Char Char,Body Text Char Char Char Char Char Char Char Char Char Char Char Char Char Char Char,Textkörper1"/>
    <w:basedOn w:val="Normal"/>
    <w:link w:val="BrdtextChar"/>
    <w:uiPriority w:val="99"/>
    <w:pPr>
      <w:spacing w:before="60" w:after="60"/>
      <w:jc w:val="both"/>
    </w:pPr>
    <w:rPr>
      <w:sz w:val="22"/>
      <w:szCs w:val="22"/>
      <w:lang w:val="en-GB" w:eastAsia="ja-JP"/>
    </w:rPr>
  </w:style>
  <w:style w:type="paragraph" w:styleId="Sidfot">
    <w:name w:val="footer"/>
    <w:basedOn w:val="Normal"/>
    <w:link w:val="SidfotChar"/>
    <w:uiPriority w:val="99"/>
    <w:semiHidden/>
    <w:pPr>
      <w:tabs>
        <w:tab w:val="center" w:pos="4680"/>
        <w:tab w:val="right" w:pos="9360"/>
      </w:tabs>
    </w:pPr>
  </w:style>
  <w:style w:type="character" w:customStyle="1" w:styleId="BrdtextChar">
    <w:name w:val="Brödtext Char"/>
    <w:aliases w:val="Body Text Char Char,Body Text Char Char1 Char Char,Body Text Char1 Char Char Char Char,Body Text Char Char Char Char Char Char,Body Text Char Char Char Char Char Char Char Char Char Char Char Char Char Char Char Char,Textkörper1 Char"/>
    <w:basedOn w:val="Standardstycketeckensnitt"/>
    <w:link w:val="Brdtext"/>
    <w:uiPriority w:val="99"/>
    <w:semiHidden/>
    <w:locked/>
    <w:rPr>
      <w:rFonts w:ascii="Arial" w:hAnsi="Arial" w:cs="Arial"/>
    </w:rPr>
  </w:style>
  <w:style w:type="paragraph" w:styleId="Kommentarer">
    <w:name w:val="annotation text"/>
    <w:basedOn w:val="Normal"/>
    <w:link w:val="KommentarerChar"/>
    <w:uiPriority w:val="99"/>
    <w:semiHidden/>
  </w:style>
  <w:style w:type="character" w:customStyle="1" w:styleId="SidfotChar">
    <w:name w:val="Sidfot Char"/>
    <w:basedOn w:val="Standardstycketeckensnitt"/>
    <w:link w:val="Sidfot"/>
    <w:uiPriority w:val="99"/>
    <w:semiHidden/>
    <w:locked/>
    <w:rPr>
      <w:rFonts w:ascii="Arial" w:hAnsi="Arial" w:cs="Arial"/>
    </w:rPr>
  </w:style>
  <w:style w:type="paragraph" w:styleId="Sidhuvud">
    <w:name w:val="header"/>
    <w:basedOn w:val="Normal"/>
    <w:link w:val="SidhuvudChar"/>
    <w:uiPriority w:val="99"/>
    <w:pPr>
      <w:tabs>
        <w:tab w:val="center" w:pos="4680"/>
        <w:tab w:val="right" w:pos="9360"/>
      </w:tabs>
    </w:pPr>
  </w:style>
  <w:style w:type="character" w:customStyle="1" w:styleId="KommentarerChar">
    <w:name w:val="Kommentarer Char"/>
    <w:basedOn w:val="Standardstycketeckensnitt"/>
    <w:link w:val="Kommentarer"/>
    <w:uiPriority w:val="99"/>
    <w:semiHidden/>
    <w:locked/>
    <w:rPr>
      <w:rFonts w:ascii="Arial" w:hAnsi="Arial" w:cs="Arial"/>
    </w:rPr>
  </w:style>
  <w:style w:type="paragraph" w:styleId="Brdtext2">
    <w:name w:val="Body Text 2"/>
    <w:basedOn w:val="Normal"/>
    <w:link w:val="Brdtext2Char"/>
    <w:uiPriority w:val="99"/>
    <w:pPr>
      <w:spacing w:after="120" w:line="480" w:lineRule="auto"/>
    </w:pPr>
  </w:style>
  <w:style w:type="character" w:customStyle="1" w:styleId="SidhuvudChar">
    <w:name w:val="Sidhuvud Char"/>
    <w:basedOn w:val="Standardstycketeckensnitt"/>
    <w:link w:val="Sidhuvud"/>
    <w:uiPriority w:val="99"/>
    <w:semiHidden/>
    <w:locked/>
    <w:rPr>
      <w:rFonts w:ascii="Arial" w:hAnsi="Arial" w:cs="Arial"/>
    </w:rPr>
  </w:style>
  <w:style w:type="paragraph" w:customStyle="1" w:styleId="DAWKommentarfrAnpassungen">
    <w:name w:val="DAW Kommentar für Anpassungen"/>
    <w:basedOn w:val="Normal"/>
    <w:link w:val="DAWKommentarfrAnpassungenZchn"/>
    <w:qFormat/>
    <w:rPr>
      <w:rFonts w:ascii="Arial Fett" w:hAnsi="Arial Fett" w:cs="Times New Roman"/>
      <w:b/>
      <w:vanish/>
      <w:color w:val="FF0000"/>
      <w:lang w:val="en-GB"/>
    </w:rPr>
  </w:style>
  <w:style w:type="character" w:customStyle="1" w:styleId="Brdtext2Char">
    <w:name w:val="Brödtext 2 Char"/>
    <w:basedOn w:val="Standardstycketeckensnitt"/>
    <w:link w:val="Brdtext2"/>
    <w:uiPriority w:val="99"/>
    <w:semiHidden/>
    <w:locked/>
    <w:rPr>
      <w:rFonts w:ascii="Arial" w:hAnsi="Arial" w:cs="Arial"/>
    </w:rPr>
  </w:style>
  <w:style w:type="character" w:customStyle="1" w:styleId="Rubrik2Char">
    <w:name w:val="Rubrik 2 Char"/>
    <w:basedOn w:val="Standardstycketeckensnitt"/>
    <w:link w:val="Rubrik2"/>
    <w:uiPriority w:val="9"/>
    <w:semiHidden/>
    <w:locked/>
    <w:rPr>
      <w:rFonts w:asciiTheme="majorHAnsi" w:eastAsiaTheme="majorEastAsia" w:hAnsiTheme="majorHAnsi" w:cs="Times New Roman"/>
      <w:b/>
      <w:bCs/>
      <w:i/>
      <w:iCs/>
      <w:sz w:val="28"/>
      <w:szCs w:val="28"/>
    </w:rPr>
  </w:style>
  <w:style w:type="paragraph" w:customStyle="1" w:styleId="MSDS-LINIE">
    <w:name w:val="MSDS-LINIE"/>
    <w:basedOn w:val="MSDS-Zeile"/>
    <w:next w:val="MSDS-Zeile"/>
    <w:pPr>
      <w:keepNext/>
      <w:keepLines/>
      <w:pBdr>
        <w:bottom w:val="single" w:sz="6" w:space="1" w:color="auto"/>
      </w:pBdr>
      <w:ind w:left="0"/>
    </w:pPr>
    <w:rPr>
      <w:rFonts w:cs="Times New Roman"/>
    </w:rPr>
  </w:style>
  <w:style w:type="paragraph" w:styleId="Inledning">
    <w:name w:val="Salutation"/>
    <w:basedOn w:val="Normal"/>
    <w:next w:val="Normal"/>
    <w:link w:val="InledningChar"/>
    <w:uiPriority w:val="99"/>
    <w:semiHidden/>
    <w:rPr>
      <w:rFonts w:cs="Times New Roman"/>
    </w:rPr>
  </w:style>
  <w:style w:type="paragraph" w:customStyle="1" w:styleId="MSDS-Unterzeile">
    <w:name w:val="MSDS-Unterzeile"/>
    <w:basedOn w:val="MSDS-Zeile"/>
    <w:rPr>
      <w:rFonts w:cs="Times New Roman"/>
    </w:rPr>
  </w:style>
  <w:style w:type="character" w:customStyle="1" w:styleId="InledningChar">
    <w:name w:val="Inledning Char"/>
    <w:basedOn w:val="Standardstycketeckensnitt"/>
    <w:link w:val="Inledning"/>
    <w:uiPriority w:val="99"/>
    <w:semiHidden/>
    <w:locked/>
    <w:rPr>
      <w:rFonts w:ascii="Arial" w:hAnsi="Arial" w:cs="Times New Roman"/>
    </w:rPr>
  </w:style>
  <w:style w:type="character" w:customStyle="1" w:styleId="ZBemerkung">
    <w:name w:val="Z Bemerkung"/>
    <w:uiPriority w:val="1"/>
    <w:qFormat/>
    <w:rPr>
      <w:i/>
      <w:vanish/>
      <w:color w:val="0000FF"/>
    </w:rPr>
  </w:style>
  <w:style w:type="paragraph" w:customStyle="1" w:styleId="MSDS-TUZeile">
    <w:name w:val="MSDS-TUZeile"/>
    <w:basedOn w:val="MSDS-TZeile"/>
    <w:uiPriority w:val="99"/>
    <w:rPr>
      <w:rFonts w:cs="Times New Roman"/>
    </w:rPr>
  </w:style>
  <w:style w:type="character" w:styleId="Starkreferens">
    <w:name w:val="Intense Reference"/>
    <w:aliases w:val="kommentar"/>
    <w:basedOn w:val="Standardstycketeckensnitt"/>
    <w:uiPriority w:val="99"/>
    <w:qFormat/>
    <w:rPr>
      <w:rFonts w:ascii="Arial Fett" w:hAnsi="Arial Fett" w:cs="Times New Roman"/>
      <w:b/>
      <w:vanish/>
      <w:color w:val="FF0000"/>
      <w:spacing w:val="5"/>
      <w:u w:val="single"/>
      <w:vertAlign w:val="baseline"/>
    </w:rPr>
  </w:style>
  <w:style w:type="character" w:customStyle="1" w:styleId="DAWKommentarfrAnpassungenZchn">
    <w:name w:val="DAW Kommentar für Anpassungen Zchn"/>
    <w:link w:val="DAWKommentarfrAnpassungen"/>
    <w:locked/>
    <w:rPr>
      <w:rFonts w:ascii="Arial Fett" w:hAnsi="Arial Fett"/>
      <w:b/>
      <w:vanish/>
      <w:color w:val="FF0000"/>
      <w:lang w:val="en-GB" w:eastAsia="x-none"/>
    </w:rPr>
  </w:style>
  <w:style w:type="numbering" w:styleId="1ai">
    <w:name w:val="Outline List 1"/>
    <w:basedOn w:val="Ingenlista"/>
    <w:uiPriority w:val="99"/>
    <w:semiHidden/>
    <w:unhideWhenUsed/>
    <w:pPr>
      <w:numPr>
        <w:numId w:val="33"/>
      </w:numPr>
    </w:pPr>
  </w:style>
  <w:style w:type="numbering" w:styleId="111111">
    <w:name w:val="Outline List 2"/>
    <w:basedOn w:val="Ingenlista"/>
    <w:uiPriority w:val="99"/>
    <w:semiHidden/>
    <w:unhideWhenUsed/>
    <w:pPr>
      <w:numPr>
        <w:numId w:val="32"/>
      </w:numPr>
    </w:pPr>
  </w:style>
  <w:style w:type="numbering" w:customStyle="1" w:styleId="ArticleSection1">
    <w:name w:val="Article / Section1"/>
    <w:pPr>
      <w:numPr>
        <w:numId w:val="35"/>
      </w:numPr>
    </w:pPr>
  </w:style>
  <w:style w:type="numbering" w:customStyle="1" w:styleId="ArticleSection">
    <w:name w:val="Article / Section"/>
    <w:pPr>
      <w:numPr>
        <w:numId w:val="36"/>
      </w:numPr>
    </w:pPr>
  </w:style>
  <w:style w:type="numbering" w:customStyle="1" w:styleId="ArtikelAbschnitt">
    <w:name w:val="Artikel / Abschnitt"/>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12213">
      <w:marLeft w:val="0"/>
      <w:marRight w:val="0"/>
      <w:marTop w:val="0"/>
      <w:marBottom w:val="0"/>
      <w:divBdr>
        <w:top w:val="none" w:sz="0" w:space="0" w:color="auto"/>
        <w:left w:val="none" w:sz="0" w:space="0" w:color="auto"/>
        <w:bottom w:val="none" w:sz="0" w:space="0" w:color="auto"/>
        <w:right w:val="none" w:sz="0" w:space="0" w:color="auto"/>
      </w:divBdr>
    </w:div>
    <w:div w:id="376512214">
      <w:marLeft w:val="0"/>
      <w:marRight w:val="0"/>
      <w:marTop w:val="0"/>
      <w:marBottom w:val="0"/>
      <w:divBdr>
        <w:top w:val="none" w:sz="0" w:space="0" w:color="auto"/>
        <w:left w:val="none" w:sz="0" w:space="0" w:color="auto"/>
        <w:bottom w:val="none" w:sz="0" w:space="0" w:color="auto"/>
        <w:right w:val="none" w:sz="0" w:space="0" w:color="auto"/>
      </w:divBdr>
    </w:div>
    <w:div w:id="376512215">
      <w:marLeft w:val="0"/>
      <w:marRight w:val="0"/>
      <w:marTop w:val="0"/>
      <w:marBottom w:val="0"/>
      <w:divBdr>
        <w:top w:val="none" w:sz="0" w:space="0" w:color="auto"/>
        <w:left w:val="none" w:sz="0" w:space="0" w:color="auto"/>
        <w:bottom w:val="none" w:sz="0" w:space="0" w:color="auto"/>
        <w:right w:val="none" w:sz="0" w:space="0" w:color="auto"/>
      </w:divBdr>
    </w:div>
    <w:div w:id="376512216">
      <w:marLeft w:val="0"/>
      <w:marRight w:val="0"/>
      <w:marTop w:val="0"/>
      <w:marBottom w:val="0"/>
      <w:divBdr>
        <w:top w:val="none" w:sz="0" w:space="0" w:color="auto"/>
        <w:left w:val="none" w:sz="0" w:space="0" w:color="auto"/>
        <w:bottom w:val="none" w:sz="0" w:space="0" w:color="auto"/>
        <w:right w:val="none" w:sz="0" w:space="0" w:color="auto"/>
      </w:divBdr>
    </w:div>
    <w:div w:id="376512217">
      <w:marLeft w:val="0"/>
      <w:marRight w:val="0"/>
      <w:marTop w:val="0"/>
      <w:marBottom w:val="0"/>
      <w:divBdr>
        <w:top w:val="none" w:sz="0" w:space="0" w:color="auto"/>
        <w:left w:val="none" w:sz="0" w:space="0" w:color="auto"/>
        <w:bottom w:val="none" w:sz="0" w:space="0" w:color="auto"/>
        <w:right w:val="none" w:sz="0" w:space="0" w:color="auto"/>
      </w:divBdr>
    </w:div>
    <w:div w:id="376512218">
      <w:marLeft w:val="0"/>
      <w:marRight w:val="0"/>
      <w:marTop w:val="0"/>
      <w:marBottom w:val="0"/>
      <w:divBdr>
        <w:top w:val="none" w:sz="0" w:space="0" w:color="auto"/>
        <w:left w:val="none" w:sz="0" w:space="0" w:color="auto"/>
        <w:bottom w:val="none" w:sz="0" w:space="0" w:color="auto"/>
        <w:right w:val="none" w:sz="0" w:space="0" w:color="auto"/>
      </w:divBdr>
    </w:div>
    <w:div w:id="376512219">
      <w:marLeft w:val="0"/>
      <w:marRight w:val="0"/>
      <w:marTop w:val="0"/>
      <w:marBottom w:val="0"/>
      <w:divBdr>
        <w:top w:val="none" w:sz="0" w:space="0" w:color="auto"/>
        <w:left w:val="none" w:sz="0" w:space="0" w:color="auto"/>
        <w:bottom w:val="none" w:sz="0" w:space="0" w:color="auto"/>
        <w:right w:val="none" w:sz="0" w:space="0" w:color="auto"/>
      </w:divBdr>
    </w:div>
    <w:div w:id="376512220">
      <w:marLeft w:val="0"/>
      <w:marRight w:val="0"/>
      <w:marTop w:val="0"/>
      <w:marBottom w:val="0"/>
      <w:divBdr>
        <w:top w:val="none" w:sz="0" w:space="0" w:color="auto"/>
        <w:left w:val="none" w:sz="0" w:space="0" w:color="auto"/>
        <w:bottom w:val="none" w:sz="0" w:space="0" w:color="auto"/>
        <w:right w:val="none" w:sz="0" w:space="0" w:color="auto"/>
      </w:divBdr>
    </w:div>
    <w:div w:id="3765122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HS\WWI\WWI.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WWI</Template>
  <TotalTime>1</TotalTime>
  <Pages>14</Pages>
  <Words>4200</Words>
  <Characters>22266</Characters>
  <Application>Microsoft Office Word</Application>
  <DocSecurity>0</DocSecurity>
  <Lines>185</Lines>
  <Paragraphs>52</Paragraphs>
  <ScaleCrop>false</ScaleCrop>
  <Company>TechniData AG</Company>
  <LinksUpToDate>false</LinksUpToDate>
  <CharactersWithSpaces>26414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EHS_L_TEXT(CED-U00</dc:title>
  <dc:subject/>
  <dc:creator>Sabine Gebhardt</dc:creator>
  <cp:keywords/>
  <dc:description/>
  <cp:lastModifiedBy>Martina Claeson</cp:lastModifiedBy>
  <cp:revision>2</cp:revision>
  <dcterms:created xsi:type="dcterms:W3CDTF">2014-12-11T06:41:00Z</dcterms:created>
  <dcterms:modified xsi:type="dcterms:W3CDTF">2014-12-11T06:41:00Z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2005,110,151,399</vt:lpwstr>
  </property>
  <property fmtid="{D5CDD505-2E9C-101B-9397-08002B2CF9AE}" pid="3" name="Word Version (Layout)">
    <vt:lpwstr>14.0.7134.5000</vt:lpwstr>
  </property>
  <property fmtid="{D5CDD505-2E9C-101B-9397-08002B2CF9AE}" pid="4" name="Word Version (Generation)">
    <vt:lpwstr>14.0.7134.5000</vt:lpwstr>
  </property>
</Properties>
</file>